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F362C4" w14:textId="77777777" w:rsidR="00F47D2E" w:rsidRDefault="00F47D2E" w:rsidP="000335D6">
      <w:pPr>
        <w:jc w:val="right"/>
        <w:rPr>
          <w:sz w:val="48"/>
          <w:szCs w:val="48"/>
        </w:rPr>
      </w:pPr>
    </w:p>
    <w:p w14:paraId="4BACE90D" w14:textId="215CBE0B" w:rsidR="00EF7F0A" w:rsidRPr="00762EB6" w:rsidRDefault="00A966C6" w:rsidP="000335D6">
      <w:pPr>
        <w:jc w:val="right"/>
        <w:rPr>
          <w:sz w:val="48"/>
          <w:szCs w:val="48"/>
        </w:rPr>
      </w:pPr>
      <w:r w:rsidRPr="00762EB6">
        <w:rPr>
          <w:sz w:val="48"/>
          <w:szCs w:val="48"/>
        </w:rPr>
        <w:t>REMOTE ISOLATION SWITCH</w:t>
      </w:r>
    </w:p>
    <w:p w14:paraId="43757AB4" w14:textId="4864CB12" w:rsidR="000335D6" w:rsidRPr="00762EB6" w:rsidRDefault="00A966C6" w:rsidP="000335D6">
      <w:pPr>
        <w:jc w:val="right"/>
        <w:rPr>
          <w:sz w:val="48"/>
          <w:szCs w:val="48"/>
        </w:rPr>
      </w:pPr>
      <w:r w:rsidRPr="00762EB6">
        <w:rPr>
          <w:sz w:val="48"/>
          <w:szCs w:val="48"/>
        </w:rPr>
        <w:t>RIS</w:t>
      </w:r>
    </w:p>
    <w:p w14:paraId="543F2C26" w14:textId="14F31943" w:rsidR="008F437C" w:rsidRPr="00246CAF" w:rsidRDefault="00762EB6" w:rsidP="00246CAF">
      <w:pPr>
        <w:rPr>
          <w:sz w:val="40"/>
          <w:szCs w:val="40"/>
        </w:rPr>
      </w:pPr>
      <w:r w:rsidRPr="00246CAF">
        <w:rPr>
          <w:sz w:val="28"/>
          <w:szCs w:val="28"/>
        </w:rPr>
        <w:t>Tender specification</w:t>
      </w:r>
      <w:r w:rsidR="00B43457" w:rsidRPr="00762EB6"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61312" behindDoc="0" locked="0" layoutInCell="1" allowOverlap="1" wp14:anchorId="28742051" wp14:editId="63F2D22E">
            <wp:simplePos x="0" y="0"/>
            <wp:positionH relativeFrom="margin">
              <wp:posOffset>3468551</wp:posOffset>
            </wp:positionH>
            <wp:positionV relativeFrom="margin">
              <wp:posOffset>6137003</wp:posOffset>
            </wp:positionV>
            <wp:extent cx="2496457" cy="2454958"/>
            <wp:effectExtent l="0" t="0" r="0" b="2540"/>
            <wp:wrapSquare wrapText="bothSides"/>
            <wp:docPr id="1" name="Image 1" descr="C:\Users\KNS\OneDrive - Socomec\MPR\CIT\Vues proto\cit2.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S\OneDrive - Socomec\MPR\CIT\Vues proto\cit2.58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457" cy="245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6C9" w:rsidRPr="00762EB6"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59264" behindDoc="0" locked="0" layoutInCell="1" allowOverlap="1" wp14:anchorId="67580D9F" wp14:editId="15AD0092">
            <wp:simplePos x="0" y="0"/>
            <wp:positionH relativeFrom="column">
              <wp:posOffset>-2920005</wp:posOffset>
            </wp:positionH>
            <wp:positionV relativeFrom="paragraph">
              <wp:posOffset>1556480</wp:posOffset>
            </wp:positionV>
            <wp:extent cx="10161124" cy="3657600"/>
            <wp:effectExtent l="0" t="0" r="0" b="0"/>
            <wp:wrapNone/>
            <wp:docPr id="819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24"/>
                    <a:stretch/>
                  </pic:blipFill>
                  <pic:spPr bwMode="auto">
                    <a:xfrm>
                      <a:off x="0" y="0"/>
                      <a:ext cx="10161124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5D6" w:rsidRPr="00246CAF">
        <w:rPr>
          <w:sz w:val="32"/>
          <w:szCs w:val="32"/>
        </w:rPr>
        <w:br w:type="page"/>
      </w:r>
      <w:r w:rsidRPr="00246CAF">
        <w:rPr>
          <w:sz w:val="40"/>
          <w:szCs w:val="40"/>
        </w:rPr>
        <w:lastRenderedPageBreak/>
        <w:t xml:space="preserve">GENERALITIES </w:t>
      </w:r>
    </w:p>
    <w:p w14:paraId="5A1ED1E1" w14:textId="06593D73" w:rsidR="00762EB6" w:rsidRDefault="00762EB6" w:rsidP="002C46C9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Remote Isolation Switch (RIS) equipment allows disconnection of the supplying line (overhead conductor or 3</w:t>
      </w:r>
      <w:r w:rsidRPr="00762EB6">
        <w:rPr>
          <w:sz w:val="24"/>
          <w:szCs w:val="24"/>
          <w:vertAlign w:val="superscript"/>
        </w:rPr>
        <w:t>rd</w:t>
      </w:r>
      <w:r>
        <w:rPr>
          <w:sz w:val="24"/>
          <w:szCs w:val="24"/>
        </w:rPr>
        <w:t xml:space="preserve"> rail conductor). It ensure on load making or breaking.</w:t>
      </w:r>
    </w:p>
    <w:p w14:paraId="762BB24F" w14:textId="48AC9E14" w:rsidR="00762EB6" w:rsidRDefault="00762EB6" w:rsidP="002C46C9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RIS monitor the voltage on the supplying line in order to inform of the voltage presence. Alarms on voltage threshold allow </w:t>
      </w:r>
      <w:r w:rsidR="00EE6261">
        <w:rPr>
          <w:sz w:val="24"/>
          <w:szCs w:val="24"/>
        </w:rPr>
        <w:t>alerting</w:t>
      </w:r>
      <w:r w:rsidR="00B90582">
        <w:rPr>
          <w:sz w:val="24"/>
          <w:szCs w:val="24"/>
        </w:rPr>
        <w:t xml:space="preserve"> in case of abnormal deviation. The voltage monitoring system proposed a register of measurements and alarms to study the infrastructure behaviour during the time.</w:t>
      </w:r>
    </w:p>
    <w:p w14:paraId="632CABD8" w14:textId="429257FE" w:rsidR="00B90582" w:rsidRDefault="00B90582" w:rsidP="00815736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RIS </w:t>
      </w:r>
      <w:proofErr w:type="gramStart"/>
      <w:r>
        <w:rPr>
          <w:sz w:val="24"/>
          <w:szCs w:val="24"/>
        </w:rPr>
        <w:t>must be built</w:t>
      </w:r>
      <w:proofErr w:type="gramEnd"/>
      <w:r>
        <w:rPr>
          <w:sz w:val="24"/>
          <w:szCs w:val="24"/>
        </w:rPr>
        <w:t xml:space="preserve"> to resist against outdoor environment, with constraints like heat, cold, snow, humidity, conductive dust, salt mis</w:t>
      </w:r>
      <w:r w:rsidR="00EE6261">
        <w:rPr>
          <w:sz w:val="24"/>
          <w:szCs w:val="24"/>
        </w:rPr>
        <w:t>t, thunder</w:t>
      </w:r>
      <w:r>
        <w:rPr>
          <w:sz w:val="24"/>
          <w:szCs w:val="24"/>
        </w:rPr>
        <w:t xml:space="preserve">… </w:t>
      </w:r>
    </w:p>
    <w:p w14:paraId="1C6E61E7" w14:textId="77777777" w:rsidR="00EE6261" w:rsidRDefault="00EE6261" w:rsidP="00A54C30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EE6261">
        <w:rPr>
          <w:sz w:val="24"/>
          <w:szCs w:val="24"/>
        </w:rPr>
        <w:t xml:space="preserve">The switch-disconnector and other components </w:t>
      </w:r>
      <w:proofErr w:type="gramStart"/>
      <w:r w:rsidRPr="00EE6261">
        <w:rPr>
          <w:sz w:val="24"/>
          <w:szCs w:val="24"/>
        </w:rPr>
        <w:t>must be provided</w:t>
      </w:r>
      <w:proofErr w:type="gramEnd"/>
      <w:r w:rsidRPr="00EE6261">
        <w:rPr>
          <w:sz w:val="24"/>
          <w:szCs w:val="24"/>
        </w:rPr>
        <w:t xml:space="preserve"> in an enclosure</w:t>
      </w:r>
      <w:r>
        <w:rPr>
          <w:sz w:val="24"/>
          <w:szCs w:val="24"/>
        </w:rPr>
        <w:t xml:space="preserve">. </w:t>
      </w:r>
    </w:p>
    <w:p w14:paraId="3E0BB1BB" w14:textId="1F4B0793" w:rsidR="00EE6261" w:rsidRPr="00EE6261" w:rsidRDefault="00EE6261" w:rsidP="00A54C30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To ensure people safety and operation continuity, the enclosure will be vandalism proof. </w:t>
      </w:r>
    </w:p>
    <w:p w14:paraId="66106B1B" w14:textId="74B21EAE" w:rsidR="00EE6261" w:rsidRDefault="00EE6261" w:rsidP="00A54C30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Critical components, such as switch-disconnector, </w:t>
      </w:r>
      <w:proofErr w:type="gramStart"/>
      <w:r>
        <w:rPr>
          <w:sz w:val="24"/>
          <w:szCs w:val="24"/>
        </w:rPr>
        <w:t>voltage monitoring</w:t>
      </w:r>
      <w:proofErr w:type="gramEnd"/>
      <w:r>
        <w:rPr>
          <w:sz w:val="24"/>
          <w:szCs w:val="24"/>
        </w:rPr>
        <w:t xml:space="preserve"> system or the enclosure, are design, manufactured, assembled and tested by the constructor himself.</w:t>
      </w:r>
    </w:p>
    <w:p w14:paraId="3333D6DF" w14:textId="694899B5" w:rsidR="003561FD" w:rsidRPr="003778F9" w:rsidRDefault="00EE6261" w:rsidP="003561FD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EE6261">
        <w:rPr>
          <w:sz w:val="24"/>
          <w:szCs w:val="24"/>
        </w:rPr>
        <w:t xml:space="preserve">RIS </w:t>
      </w:r>
      <w:proofErr w:type="gramStart"/>
      <w:r w:rsidRPr="00EE6261">
        <w:rPr>
          <w:sz w:val="24"/>
          <w:szCs w:val="24"/>
        </w:rPr>
        <w:t>is designed and manufactured by a</w:t>
      </w:r>
      <w:r>
        <w:rPr>
          <w:sz w:val="24"/>
          <w:szCs w:val="24"/>
        </w:rPr>
        <w:t>n</w:t>
      </w:r>
      <w:r w:rsidRPr="00EE626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ISO 9001 </w:t>
      </w:r>
      <w:r w:rsidRPr="00EE6261">
        <w:rPr>
          <w:sz w:val="24"/>
          <w:szCs w:val="24"/>
        </w:rPr>
        <w:t>qualified organisation</w:t>
      </w:r>
      <w:proofErr w:type="gramEnd"/>
      <w:r w:rsidRPr="00EE6261">
        <w:rPr>
          <w:sz w:val="24"/>
          <w:szCs w:val="24"/>
        </w:rPr>
        <w:t xml:space="preserve">. </w:t>
      </w:r>
    </w:p>
    <w:p w14:paraId="587E04BA" w14:textId="56CA13F8" w:rsidR="00EE6261" w:rsidRPr="00EE6261" w:rsidRDefault="00EE6261" w:rsidP="003561FD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RIS is compliant to standards from chapter VII.</w:t>
      </w:r>
    </w:p>
    <w:p w14:paraId="0B8D9112" w14:textId="555C97C7" w:rsidR="008E7BE1" w:rsidRPr="00EE6261" w:rsidRDefault="008E7BE1" w:rsidP="008E7BE1">
      <w:pPr>
        <w:rPr>
          <w:lang w:val="fr-FR"/>
        </w:rPr>
      </w:pPr>
    </w:p>
    <w:p w14:paraId="510314E3" w14:textId="77777777" w:rsidR="000335D6" w:rsidRPr="00EE6261" w:rsidRDefault="000335D6" w:rsidP="00DB7431">
      <w:pPr>
        <w:ind w:left="360"/>
        <w:rPr>
          <w:lang w:val="fr-FR"/>
        </w:rPr>
      </w:pPr>
      <w:r w:rsidRPr="00EE6261">
        <w:rPr>
          <w:lang w:val="fr-FR"/>
        </w:rPr>
        <w:br w:type="page"/>
      </w:r>
    </w:p>
    <w:p w14:paraId="2599CB74" w14:textId="56BBDC8E" w:rsidR="000658A1" w:rsidRPr="00762EB6" w:rsidRDefault="003778F9" w:rsidP="003778F9">
      <w:pPr>
        <w:pStyle w:val="Paragraphedeliste"/>
        <w:numPr>
          <w:ilvl w:val="0"/>
          <w:numId w:val="1"/>
        </w:numPr>
        <w:rPr>
          <w:sz w:val="40"/>
          <w:szCs w:val="40"/>
        </w:rPr>
      </w:pPr>
      <w:r w:rsidRPr="003778F9">
        <w:rPr>
          <w:sz w:val="40"/>
          <w:szCs w:val="40"/>
        </w:rPr>
        <w:lastRenderedPageBreak/>
        <w:t xml:space="preserve">REMOTE ISOLATION SWITCH </w:t>
      </w:r>
      <w:r>
        <w:rPr>
          <w:sz w:val="40"/>
          <w:szCs w:val="40"/>
        </w:rPr>
        <w:t>(RIS</w:t>
      </w:r>
      <w:r w:rsidR="000658A1" w:rsidRPr="00762EB6">
        <w:rPr>
          <w:sz w:val="40"/>
          <w:szCs w:val="40"/>
        </w:rPr>
        <w:t>)</w:t>
      </w:r>
    </w:p>
    <w:p w14:paraId="134461FF" w14:textId="277F3685" w:rsidR="000658A1" w:rsidRPr="00762EB6" w:rsidRDefault="000658A1" w:rsidP="000658A1">
      <w:pPr>
        <w:pStyle w:val="Paragraphedeliste"/>
        <w:rPr>
          <w:sz w:val="24"/>
          <w:szCs w:val="24"/>
        </w:rPr>
      </w:pPr>
    </w:p>
    <w:p w14:paraId="3B9E33C0" w14:textId="625BC169" w:rsidR="000658A1" w:rsidRPr="003778F9" w:rsidRDefault="003778F9" w:rsidP="000658A1">
      <w:pPr>
        <w:pStyle w:val="Paragraphedeliste"/>
        <w:rPr>
          <w:sz w:val="24"/>
          <w:szCs w:val="24"/>
        </w:rPr>
      </w:pPr>
      <w:r w:rsidRPr="003778F9">
        <w:rPr>
          <w:sz w:val="24"/>
          <w:szCs w:val="24"/>
        </w:rPr>
        <w:t xml:space="preserve">Remote Isolation Switch (RIS) equipment </w:t>
      </w:r>
      <w:r w:rsidRPr="003778F9">
        <w:rPr>
          <w:sz w:val="24"/>
          <w:szCs w:val="24"/>
        </w:rPr>
        <w:t>is constitute by</w:t>
      </w:r>
      <w:r w:rsidR="000658A1" w:rsidRPr="003778F9">
        <w:rPr>
          <w:sz w:val="24"/>
          <w:szCs w:val="24"/>
        </w:rPr>
        <w:t>:</w:t>
      </w:r>
    </w:p>
    <w:p w14:paraId="444FC0C9" w14:textId="03DD52F2" w:rsidR="003778F9" w:rsidRDefault="003778F9" w:rsidP="000658A1">
      <w:pPr>
        <w:pStyle w:val="Paragraphedeliste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Switch-disconnector, motorized SIRCOMOT DC </w:t>
      </w:r>
      <w:r w:rsidR="00864DBE">
        <w:rPr>
          <w:sz w:val="24"/>
          <w:szCs w:val="24"/>
        </w:rPr>
        <w:t xml:space="preserve">type </w:t>
      </w:r>
      <w:r>
        <w:rPr>
          <w:sz w:val="24"/>
          <w:szCs w:val="24"/>
        </w:rPr>
        <w:t>or manual SIRCO DC</w:t>
      </w:r>
      <w:r w:rsidR="00864DBE">
        <w:rPr>
          <w:sz w:val="24"/>
          <w:szCs w:val="24"/>
        </w:rPr>
        <w:t xml:space="preserve"> </w:t>
      </w:r>
      <w:r w:rsidR="00864DBE">
        <w:rPr>
          <w:sz w:val="24"/>
          <w:szCs w:val="24"/>
        </w:rPr>
        <w:t>type</w:t>
      </w:r>
    </w:p>
    <w:p w14:paraId="2B307A20" w14:textId="18895500" w:rsidR="003778F9" w:rsidRDefault="003778F9" w:rsidP="004515EF">
      <w:pPr>
        <w:pStyle w:val="Paragraphedeliste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Lockout system of the switch-disconnector operating handle </w:t>
      </w:r>
    </w:p>
    <w:p w14:paraId="745B7FEF" w14:textId="5000DD54" w:rsidR="003778F9" w:rsidRDefault="00864DBE" w:rsidP="004515EF">
      <w:pPr>
        <w:pStyle w:val="Paragraphedeliste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Round connectors </w:t>
      </w:r>
      <w:r w:rsidR="003778F9">
        <w:rPr>
          <w:sz w:val="24"/>
          <w:szCs w:val="24"/>
        </w:rPr>
        <w:t xml:space="preserve">for </w:t>
      </w:r>
      <w:r>
        <w:rPr>
          <w:sz w:val="24"/>
          <w:szCs w:val="24"/>
        </w:rPr>
        <w:t xml:space="preserve">switch-disconnector </w:t>
      </w:r>
      <w:r w:rsidR="003778F9">
        <w:rPr>
          <w:sz w:val="24"/>
          <w:szCs w:val="24"/>
        </w:rPr>
        <w:t>earthing</w:t>
      </w:r>
      <w:r>
        <w:rPr>
          <w:sz w:val="24"/>
          <w:szCs w:val="24"/>
        </w:rPr>
        <w:t xml:space="preserve"> </w:t>
      </w:r>
    </w:p>
    <w:p w14:paraId="451D53CD" w14:textId="52016959" w:rsidR="00864DBE" w:rsidRDefault="00864DBE" w:rsidP="000658A1">
      <w:pPr>
        <w:pStyle w:val="Paragraphedeliste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Voltage monitoring Diris Digiware DC </w:t>
      </w:r>
      <w:r>
        <w:rPr>
          <w:sz w:val="24"/>
          <w:szCs w:val="24"/>
        </w:rPr>
        <w:t>type</w:t>
      </w:r>
    </w:p>
    <w:p w14:paraId="3035CFF9" w14:textId="2856984B" w:rsidR="00864DBE" w:rsidRDefault="00864DBE" w:rsidP="004515EF">
      <w:pPr>
        <w:pStyle w:val="Paragraphedeliste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Safe control interface </w:t>
      </w:r>
    </w:p>
    <w:p w14:paraId="2F47BEFB" w14:textId="11714010" w:rsidR="004515EF" w:rsidRPr="00864DBE" w:rsidRDefault="00864DBE" w:rsidP="000658A1">
      <w:pPr>
        <w:pStyle w:val="Paragraphedeliste"/>
        <w:numPr>
          <w:ilvl w:val="0"/>
          <w:numId w:val="6"/>
        </w:numPr>
        <w:rPr>
          <w:sz w:val="24"/>
          <w:szCs w:val="24"/>
        </w:rPr>
      </w:pPr>
      <w:r w:rsidRPr="00864DBE">
        <w:rPr>
          <w:sz w:val="24"/>
          <w:szCs w:val="24"/>
        </w:rPr>
        <w:t>Differentiated compartments 750Vdc and auxiliaries, with secured access</w:t>
      </w:r>
    </w:p>
    <w:p w14:paraId="7F3926A1" w14:textId="1AC87013" w:rsidR="00864DBE" w:rsidRPr="00864DBE" w:rsidRDefault="00864DBE" w:rsidP="000658A1">
      <w:pPr>
        <w:pStyle w:val="Paragraphedeliste"/>
        <w:numPr>
          <w:ilvl w:val="0"/>
          <w:numId w:val="6"/>
        </w:numPr>
        <w:rPr>
          <w:sz w:val="24"/>
          <w:szCs w:val="24"/>
        </w:rPr>
      </w:pPr>
      <w:r w:rsidRPr="00864DBE">
        <w:rPr>
          <w:sz w:val="24"/>
          <w:szCs w:val="24"/>
        </w:rPr>
        <w:t>750Vdc surge arrester, if not yet available on the line</w:t>
      </w:r>
    </w:p>
    <w:p w14:paraId="2EA74A5C" w14:textId="229A56C2" w:rsidR="00864DBE" w:rsidRPr="00864DBE" w:rsidRDefault="00864DBE" w:rsidP="00632BF2">
      <w:pPr>
        <w:ind w:left="720"/>
        <w:rPr>
          <w:sz w:val="24"/>
          <w:szCs w:val="24"/>
        </w:rPr>
      </w:pPr>
      <w:r w:rsidRPr="00864DBE">
        <w:rPr>
          <w:sz w:val="24"/>
          <w:szCs w:val="24"/>
        </w:rPr>
        <w:t>RIS must especially meet the following requirements:</w:t>
      </w:r>
    </w:p>
    <w:p w14:paraId="6689A498" w14:textId="75FAFFC9" w:rsidR="005E11AA" w:rsidRPr="00762EB6" w:rsidRDefault="00864DBE" w:rsidP="00632BF2">
      <w:pPr>
        <w:pStyle w:val="Paragraphedeliste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="00632BF2" w:rsidRPr="00762EB6">
        <w:rPr>
          <w:sz w:val="24"/>
          <w:szCs w:val="24"/>
        </w:rPr>
        <w:t>ollution</w:t>
      </w:r>
      <w:r>
        <w:rPr>
          <w:sz w:val="24"/>
          <w:szCs w:val="24"/>
        </w:rPr>
        <w:t xml:space="preserve"> degree</w:t>
      </w:r>
      <w:r w:rsidR="00632BF2" w:rsidRPr="00762EB6">
        <w:rPr>
          <w:sz w:val="24"/>
          <w:szCs w:val="24"/>
        </w:rPr>
        <w:t xml:space="preserve"> (EN 50124)</w:t>
      </w:r>
      <w:r w:rsidR="00632BF2" w:rsidRPr="00762EB6">
        <w:rPr>
          <w:sz w:val="24"/>
          <w:szCs w:val="24"/>
        </w:rPr>
        <w:tab/>
      </w:r>
      <w:r w:rsidR="00632BF2" w:rsidRPr="00762EB6">
        <w:rPr>
          <w:sz w:val="24"/>
          <w:szCs w:val="24"/>
        </w:rPr>
        <w:tab/>
      </w:r>
    </w:p>
    <w:p w14:paraId="54A36E93" w14:textId="451D598E" w:rsidR="005E11AA" w:rsidRPr="00762EB6" w:rsidRDefault="00864DBE" w:rsidP="005E11AA">
      <w:pPr>
        <w:pStyle w:val="Paragraphedeliste"/>
        <w:numPr>
          <w:ilvl w:val="1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Outdoor application</w:t>
      </w:r>
      <w:r w:rsidR="005E11AA" w:rsidRPr="00762EB6">
        <w:rPr>
          <w:sz w:val="24"/>
          <w:szCs w:val="24"/>
        </w:rPr>
        <w:tab/>
      </w:r>
      <w:r w:rsidR="005E11AA" w:rsidRPr="00762EB6">
        <w:rPr>
          <w:sz w:val="24"/>
          <w:szCs w:val="24"/>
        </w:rPr>
        <w:tab/>
      </w:r>
      <w:r w:rsidR="005E11AA" w:rsidRPr="00762EB6">
        <w:rPr>
          <w:sz w:val="24"/>
          <w:szCs w:val="24"/>
        </w:rPr>
        <w:tab/>
      </w:r>
      <w:r w:rsidR="005E11AA" w:rsidRPr="00762EB6">
        <w:rPr>
          <w:sz w:val="24"/>
          <w:szCs w:val="24"/>
        </w:rPr>
        <w:tab/>
      </w:r>
      <w:r w:rsidR="00632BF2" w:rsidRPr="00762EB6">
        <w:rPr>
          <w:b/>
          <w:sz w:val="24"/>
          <w:szCs w:val="24"/>
        </w:rPr>
        <w:t>PD4A</w:t>
      </w:r>
      <w:r w:rsidR="005E11AA" w:rsidRPr="00762EB6">
        <w:rPr>
          <w:b/>
          <w:sz w:val="24"/>
          <w:szCs w:val="24"/>
        </w:rPr>
        <w:t xml:space="preserve"> </w:t>
      </w:r>
    </w:p>
    <w:p w14:paraId="3CB8CD57" w14:textId="353286B2" w:rsidR="00632BF2" w:rsidRPr="00762EB6" w:rsidRDefault="00864DBE" w:rsidP="005E11AA">
      <w:pPr>
        <w:pStyle w:val="Paragraphedeliste"/>
        <w:numPr>
          <w:ilvl w:val="1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Indoor application</w:t>
      </w:r>
      <w:r w:rsidR="005E11AA" w:rsidRPr="00762EB6">
        <w:rPr>
          <w:b/>
          <w:sz w:val="24"/>
          <w:szCs w:val="24"/>
        </w:rPr>
        <w:tab/>
      </w:r>
      <w:r w:rsidR="005E11AA" w:rsidRPr="00762EB6">
        <w:rPr>
          <w:b/>
          <w:sz w:val="24"/>
          <w:szCs w:val="24"/>
        </w:rPr>
        <w:tab/>
      </w:r>
      <w:r w:rsidR="005E11AA" w:rsidRPr="00762EB6">
        <w:rPr>
          <w:b/>
          <w:sz w:val="24"/>
          <w:szCs w:val="24"/>
        </w:rPr>
        <w:tab/>
      </w:r>
      <w:r w:rsidR="005E11AA" w:rsidRPr="00762EB6">
        <w:rPr>
          <w:b/>
          <w:sz w:val="24"/>
          <w:szCs w:val="24"/>
        </w:rPr>
        <w:tab/>
        <w:t>PD3</w:t>
      </w:r>
    </w:p>
    <w:p w14:paraId="6E271B08" w14:textId="47CDC4E1" w:rsidR="00632BF2" w:rsidRPr="00762EB6" w:rsidRDefault="00864DBE" w:rsidP="00632BF2">
      <w:pPr>
        <w:pStyle w:val="Paragraphedeliste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Overvoltage category</w:t>
      </w:r>
      <w:r w:rsidR="00632BF2" w:rsidRPr="00762EB6">
        <w:rPr>
          <w:sz w:val="24"/>
          <w:szCs w:val="24"/>
        </w:rPr>
        <w:t xml:space="preserve"> (EN 50124)</w:t>
      </w:r>
      <w:r w:rsidR="00632BF2" w:rsidRPr="00762EB6">
        <w:rPr>
          <w:sz w:val="24"/>
          <w:szCs w:val="24"/>
        </w:rPr>
        <w:tab/>
      </w:r>
      <w:r w:rsidR="00632BF2" w:rsidRPr="00762EB6">
        <w:rPr>
          <w:sz w:val="24"/>
          <w:szCs w:val="24"/>
        </w:rPr>
        <w:tab/>
      </w:r>
      <w:r w:rsidR="005E11AA" w:rsidRPr="00762EB6">
        <w:rPr>
          <w:sz w:val="24"/>
          <w:szCs w:val="24"/>
        </w:rPr>
        <w:tab/>
      </w:r>
      <w:r w:rsidR="00632BF2" w:rsidRPr="00762EB6">
        <w:rPr>
          <w:b/>
          <w:sz w:val="24"/>
          <w:szCs w:val="24"/>
        </w:rPr>
        <w:t>OV4</w:t>
      </w:r>
    </w:p>
    <w:p w14:paraId="5C8C4904" w14:textId="346DCF1D" w:rsidR="00632BF2" w:rsidRPr="00762EB6" w:rsidRDefault="00864DBE" w:rsidP="00632BF2">
      <w:pPr>
        <w:pStyle w:val="Paragraphedeliste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Duty class / overloads</w:t>
      </w:r>
      <w:r w:rsidR="00632BF2" w:rsidRPr="00762EB6">
        <w:rPr>
          <w:sz w:val="24"/>
          <w:szCs w:val="24"/>
        </w:rPr>
        <w:t xml:space="preserve"> (EN 50328)</w:t>
      </w:r>
      <w:r w:rsidR="00632BF2" w:rsidRPr="00762EB6">
        <w:rPr>
          <w:sz w:val="24"/>
          <w:szCs w:val="24"/>
        </w:rPr>
        <w:tab/>
      </w:r>
      <w:r w:rsidR="005E11AA" w:rsidRPr="00762EB6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32BF2" w:rsidRPr="00762EB6">
        <w:rPr>
          <w:b/>
          <w:sz w:val="24"/>
          <w:szCs w:val="24"/>
        </w:rPr>
        <w:t>Class VI</w:t>
      </w:r>
    </w:p>
    <w:p w14:paraId="378865F1" w14:textId="44026497" w:rsidR="00632BF2" w:rsidRPr="00762EB6" w:rsidRDefault="00864DBE" w:rsidP="00632BF2">
      <w:pPr>
        <w:pStyle w:val="Paragraphedeliste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Vandalism re</w:t>
      </w:r>
      <w:r w:rsidR="00632BF2" w:rsidRPr="00762EB6">
        <w:rPr>
          <w:sz w:val="24"/>
          <w:szCs w:val="24"/>
        </w:rPr>
        <w:t xml:space="preserve">sistance </w:t>
      </w:r>
      <w:r>
        <w:rPr>
          <w:sz w:val="24"/>
          <w:szCs w:val="24"/>
        </w:rPr>
        <w:t>class</w:t>
      </w:r>
      <w:r w:rsidR="005E11AA" w:rsidRPr="00762EB6">
        <w:rPr>
          <w:sz w:val="24"/>
          <w:szCs w:val="24"/>
        </w:rPr>
        <w:t xml:space="preserve"> (EN 1627)</w:t>
      </w:r>
      <w:r>
        <w:rPr>
          <w:sz w:val="24"/>
          <w:szCs w:val="24"/>
        </w:rPr>
        <w:tab/>
      </w:r>
      <w:r w:rsidR="00632BF2" w:rsidRPr="00762EB6">
        <w:rPr>
          <w:sz w:val="24"/>
          <w:szCs w:val="24"/>
        </w:rPr>
        <w:tab/>
      </w:r>
      <w:r w:rsidR="005E11AA" w:rsidRPr="00762EB6">
        <w:rPr>
          <w:sz w:val="24"/>
          <w:szCs w:val="24"/>
        </w:rPr>
        <w:tab/>
      </w:r>
      <w:r w:rsidR="00632BF2" w:rsidRPr="00762EB6">
        <w:rPr>
          <w:b/>
          <w:sz w:val="24"/>
          <w:szCs w:val="24"/>
        </w:rPr>
        <w:t>RC2</w:t>
      </w:r>
    </w:p>
    <w:p w14:paraId="50C58365" w14:textId="0FC58D3C" w:rsidR="003B7775" w:rsidRPr="00762EB6" w:rsidRDefault="003B7775" w:rsidP="004E3ED6">
      <w:pPr>
        <w:pStyle w:val="Paragraphedeliste"/>
        <w:ind w:left="1440"/>
        <w:rPr>
          <w:sz w:val="24"/>
          <w:szCs w:val="24"/>
        </w:rPr>
      </w:pPr>
    </w:p>
    <w:p w14:paraId="28C7DE49" w14:textId="77777777" w:rsidR="003B7775" w:rsidRPr="00762EB6" w:rsidRDefault="003B7775" w:rsidP="004E3ED6">
      <w:pPr>
        <w:pStyle w:val="Paragraphedeliste"/>
        <w:ind w:left="1440"/>
        <w:rPr>
          <w:sz w:val="24"/>
          <w:szCs w:val="24"/>
        </w:rPr>
      </w:pPr>
    </w:p>
    <w:p w14:paraId="7E452EE3" w14:textId="32122423" w:rsidR="000335D6" w:rsidRPr="00762EB6" w:rsidRDefault="00041343" w:rsidP="000335D6">
      <w:pPr>
        <w:pStyle w:val="Paragraphedeliste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SWITCH-DISCONNECTOR</w:t>
      </w:r>
      <w:r w:rsidR="00A93B17" w:rsidRPr="00762EB6">
        <w:rPr>
          <w:sz w:val="40"/>
          <w:szCs w:val="40"/>
        </w:rPr>
        <w:t xml:space="preserve"> </w:t>
      </w:r>
    </w:p>
    <w:p w14:paraId="3146935E" w14:textId="77777777" w:rsidR="00A93B17" w:rsidRPr="00762EB6" w:rsidRDefault="00A93B17" w:rsidP="00A93B17">
      <w:pPr>
        <w:pStyle w:val="Paragraphedeliste"/>
        <w:ind w:left="1440"/>
        <w:rPr>
          <w:sz w:val="24"/>
          <w:szCs w:val="24"/>
        </w:rPr>
      </w:pPr>
    </w:p>
    <w:p w14:paraId="0D2173FB" w14:textId="39F98979" w:rsidR="004515EF" w:rsidRPr="00762EB6" w:rsidRDefault="00246CAF" w:rsidP="000335D6">
      <w:pPr>
        <w:pStyle w:val="Paragraphedeliste"/>
        <w:numPr>
          <w:ilvl w:val="1"/>
          <w:numId w:val="1"/>
        </w:num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Electrical and mechanical characteristics </w:t>
      </w:r>
    </w:p>
    <w:p w14:paraId="4EBAFDA8" w14:textId="77777777" w:rsidR="004515EF" w:rsidRPr="00762EB6" w:rsidRDefault="004515EF" w:rsidP="004515EF">
      <w:pPr>
        <w:pStyle w:val="Paragraphedeliste"/>
        <w:jc w:val="both"/>
        <w:rPr>
          <w:rFonts w:cs="Arial"/>
          <w:sz w:val="24"/>
          <w:szCs w:val="24"/>
        </w:rPr>
      </w:pPr>
    </w:p>
    <w:p w14:paraId="6016ADBE" w14:textId="5322A23D" w:rsidR="003B7775" w:rsidRPr="00762EB6" w:rsidRDefault="00246CAF" w:rsidP="004515EF">
      <w:pPr>
        <w:pStyle w:val="Paragraphedeliste"/>
        <w:jc w:val="both"/>
        <w:rPr>
          <w:rFonts w:cs="Arial"/>
          <w:sz w:val="24"/>
          <w:szCs w:val="24"/>
        </w:rPr>
      </w:pPr>
      <w:r w:rsidRPr="00246CAF">
        <w:rPr>
          <w:rFonts w:cs="Arial"/>
          <w:sz w:val="24"/>
          <w:szCs w:val="24"/>
        </w:rPr>
        <w:t xml:space="preserve">The switch-disconnector </w:t>
      </w:r>
      <w:proofErr w:type="gramStart"/>
      <w:r w:rsidRPr="00246CAF">
        <w:rPr>
          <w:rFonts w:cs="Arial"/>
          <w:sz w:val="24"/>
          <w:szCs w:val="24"/>
        </w:rPr>
        <w:t>has been designed and tested according to the electrical</w:t>
      </w:r>
      <w:proofErr w:type="gramEnd"/>
      <w:r w:rsidRPr="00246CAF">
        <w:rPr>
          <w:rFonts w:cs="Arial"/>
          <w:sz w:val="24"/>
          <w:szCs w:val="24"/>
        </w:rPr>
        <w:t xml:space="preserve"> and mechanical characteristics required by standard EN 50123-3 and according to operating needs, in particular </w:t>
      </w:r>
      <w:r w:rsidRPr="00246CAF">
        <w:rPr>
          <w:rFonts w:cs="Arial"/>
          <w:sz w:val="24"/>
          <w:szCs w:val="24"/>
        </w:rPr>
        <w:t>overload</w:t>
      </w:r>
      <w:r w:rsidRPr="00246CAF">
        <w:rPr>
          <w:rFonts w:cs="Arial"/>
          <w:sz w:val="24"/>
          <w:szCs w:val="24"/>
        </w:rPr>
        <w:t xml:space="preserve"> withstand</w:t>
      </w:r>
      <w:r>
        <w:rPr>
          <w:rFonts w:cs="Arial"/>
          <w:sz w:val="24"/>
          <w:szCs w:val="24"/>
        </w:rPr>
        <w:t>.</w:t>
      </w:r>
    </w:p>
    <w:p w14:paraId="1F12E1AB" w14:textId="72275512" w:rsidR="003B7775" w:rsidRPr="00762EB6" w:rsidRDefault="003B7775" w:rsidP="004515EF">
      <w:pPr>
        <w:pStyle w:val="Paragraphedeliste"/>
        <w:jc w:val="both"/>
        <w:rPr>
          <w:rFonts w:cs="Arial"/>
          <w:sz w:val="24"/>
          <w:szCs w:val="24"/>
        </w:rPr>
      </w:pPr>
    </w:p>
    <w:p w14:paraId="69F788A6" w14:textId="77777777" w:rsidR="003B7775" w:rsidRPr="00762EB6" w:rsidRDefault="003B7775" w:rsidP="004515EF">
      <w:pPr>
        <w:pStyle w:val="Paragraphedeliste"/>
        <w:jc w:val="both"/>
        <w:rPr>
          <w:rFonts w:cs="Arial"/>
          <w:sz w:val="24"/>
          <w:szCs w:val="24"/>
        </w:rPr>
      </w:pPr>
    </w:p>
    <w:p w14:paraId="7B9056D6" w14:textId="6A99CC36" w:rsidR="000335D6" w:rsidRPr="00762EB6" w:rsidRDefault="00246CAF" w:rsidP="000335D6">
      <w:pPr>
        <w:pStyle w:val="Paragraphedeliste"/>
        <w:numPr>
          <w:ilvl w:val="1"/>
          <w:numId w:val="1"/>
        </w:num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Operations</w:t>
      </w:r>
    </w:p>
    <w:p w14:paraId="565643A0" w14:textId="77777777" w:rsidR="00686BA2" w:rsidRPr="00762EB6" w:rsidRDefault="00686BA2" w:rsidP="00686BA2">
      <w:pPr>
        <w:pStyle w:val="Paragraphedeliste"/>
        <w:ind w:left="1440"/>
        <w:rPr>
          <w:b/>
          <w:i/>
          <w:sz w:val="24"/>
          <w:szCs w:val="24"/>
        </w:rPr>
      </w:pPr>
    </w:p>
    <w:p w14:paraId="05119AB1" w14:textId="3F4D52B2" w:rsidR="00793792" w:rsidRPr="00793792" w:rsidRDefault="00793792" w:rsidP="00793792">
      <w:pPr>
        <w:pStyle w:val="Paragraphedeliste"/>
        <w:jc w:val="both"/>
        <w:rPr>
          <w:rFonts w:cs="Arial"/>
          <w:sz w:val="24"/>
          <w:szCs w:val="24"/>
        </w:rPr>
      </w:pPr>
      <w:r w:rsidRPr="00793792">
        <w:rPr>
          <w:rFonts w:cs="Arial"/>
          <w:sz w:val="24"/>
          <w:szCs w:val="24"/>
        </w:rPr>
        <w:t xml:space="preserve">The </w:t>
      </w:r>
      <w:r>
        <w:rPr>
          <w:rFonts w:cs="Arial"/>
          <w:sz w:val="24"/>
          <w:szCs w:val="24"/>
        </w:rPr>
        <w:t>switching</w:t>
      </w:r>
      <w:r w:rsidRPr="00793792">
        <w:rPr>
          <w:rFonts w:cs="Arial"/>
          <w:sz w:val="24"/>
          <w:szCs w:val="24"/>
        </w:rPr>
        <w:t xml:space="preserve"> </w:t>
      </w:r>
      <w:proofErr w:type="gramStart"/>
      <w:r w:rsidRPr="00793792">
        <w:rPr>
          <w:rFonts w:cs="Arial"/>
          <w:sz w:val="24"/>
          <w:szCs w:val="24"/>
        </w:rPr>
        <w:t xml:space="preserve">must be </w:t>
      </w:r>
      <w:r>
        <w:rPr>
          <w:rFonts w:cs="Arial"/>
          <w:sz w:val="24"/>
          <w:szCs w:val="24"/>
        </w:rPr>
        <w:t>performed</w:t>
      </w:r>
      <w:proofErr w:type="gramEnd"/>
      <w:r>
        <w:rPr>
          <w:rFonts w:cs="Arial"/>
          <w:sz w:val="24"/>
          <w:szCs w:val="24"/>
        </w:rPr>
        <w:t xml:space="preserve"> by </w:t>
      </w:r>
      <w:r w:rsidRPr="00793792">
        <w:rPr>
          <w:rFonts w:cs="Arial"/>
          <w:sz w:val="24"/>
          <w:szCs w:val="24"/>
        </w:rPr>
        <w:t xml:space="preserve">manual </w:t>
      </w:r>
      <w:r>
        <w:rPr>
          <w:rFonts w:cs="Arial"/>
          <w:sz w:val="24"/>
          <w:szCs w:val="24"/>
        </w:rPr>
        <w:t>and/</w:t>
      </w:r>
      <w:r w:rsidRPr="00793792">
        <w:rPr>
          <w:rFonts w:cs="Arial"/>
          <w:sz w:val="24"/>
          <w:szCs w:val="24"/>
        </w:rPr>
        <w:t>or motorized</w:t>
      </w:r>
      <w:r>
        <w:rPr>
          <w:rFonts w:cs="Arial"/>
          <w:sz w:val="24"/>
          <w:szCs w:val="24"/>
        </w:rPr>
        <w:t xml:space="preserve"> operations</w:t>
      </w:r>
      <w:r w:rsidRPr="00793792">
        <w:rPr>
          <w:rFonts w:cs="Arial"/>
          <w:sz w:val="24"/>
          <w:szCs w:val="24"/>
        </w:rPr>
        <w:t>.</w:t>
      </w:r>
    </w:p>
    <w:p w14:paraId="0F68354C" w14:textId="7DF0CEBD" w:rsidR="00793792" w:rsidRPr="00793792" w:rsidRDefault="00793792" w:rsidP="00793792">
      <w:pPr>
        <w:pStyle w:val="Paragraphedeliste"/>
        <w:numPr>
          <w:ilvl w:val="0"/>
          <w:numId w:val="24"/>
        </w:numPr>
        <w:jc w:val="both"/>
        <w:rPr>
          <w:rFonts w:cs="Arial"/>
          <w:sz w:val="24"/>
          <w:szCs w:val="24"/>
        </w:rPr>
      </w:pPr>
      <w:r w:rsidRPr="00793792">
        <w:rPr>
          <w:rFonts w:cs="Arial"/>
          <w:sz w:val="24"/>
          <w:szCs w:val="24"/>
        </w:rPr>
        <w:t xml:space="preserve">In the case of a manual control, the handle must allow a lockout up to </w:t>
      </w:r>
      <w:proofErr w:type="gramStart"/>
      <w:r w:rsidRPr="00793792">
        <w:rPr>
          <w:rFonts w:cs="Arial"/>
          <w:sz w:val="24"/>
          <w:szCs w:val="24"/>
        </w:rPr>
        <w:t>3</w:t>
      </w:r>
      <w:proofErr w:type="gramEnd"/>
      <w:r w:rsidRPr="00793792">
        <w:rPr>
          <w:rFonts w:cs="Arial"/>
          <w:sz w:val="24"/>
          <w:szCs w:val="24"/>
        </w:rPr>
        <w:t xml:space="preserve"> padlocks.</w:t>
      </w:r>
    </w:p>
    <w:p w14:paraId="49712541" w14:textId="77777777" w:rsidR="00793792" w:rsidRPr="00793792" w:rsidRDefault="00793792" w:rsidP="00793792">
      <w:pPr>
        <w:pStyle w:val="Paragraphedeliste"/>
        <w:numPr>
          <w:ilvl w:val="0"/>
          <w:numId w:val="24"/>
        </w:numPr>
        <w:jc w:val="both"/>
        <w:rPr>
          <w:rFonts w:cs="Arial"/>
          <w:sz w:val="24"/>
          <w:szCs w:val="24"/>
        </w:rPr>
      </w:pPr>
      <w:r w:rsidRPr="00793792">
        <w:rPr>
          <w:rFonts w:cs="Arial"/>
          <w:sz w:val="24"/>
          <w:szCs w:val="24"/>
        </w:rPr>
        <w:t xml:space="preserve">In the case of a motorized control, the </w:t>
      </w:r>
      <w:r w:rsidRPr="00793792">
        <w:rPr>
          <w:rFonts w:cs="Arial"/>
          <w:sz w:val="24"/>
          <w:szCs w:val="24"/>
        </w:rPr>
        <w:t>operation</w:t>
      </w:r>
      <w:r w:rsidRPr="00793792">
        <w:rPr>
          <w:rFonts w:cs="Arial"/>
          <w:sz w:val="24"/>
          <w:szCs w:val="24"/>
        </w:rPr>
        <w:t xml:space="preserve"> </w:t>
      </w:r>
      <w:proofErr w:type="gramStart"/>
      <w:r w:rsidRPr="00793792">
        <w:rPr>
          <w:rFonts w:cs="Arial"/>
          <w:sz w:val="24"/>
          <w:szCs w:val="24"/>
        </w:rPr>
        <w:t>can be carried out</w:t>
      </w:r>
      <w:proofErr w:type="gramEnd"/>
      <w:r w:rsidRPr="00793792">
        <w:rPr>
          <w:rFonts w:cs="Arial"/>
          <w:sz w:val="24"/>
          <w:szCs w:val="24"/>
        </w:rPr>
        <w:t xml:space="preserve"> remotely or locally by push button.</w:t>
      </w:r>
      <w:r w:rsidRPr="00793792">
        <w:rPr>
          <w:rFonts w:cs="Arial"/>
          <w:sz w:val="24"/>
          <w:szCs w:val="24"/>
        </w:rPr>
        <w:t xml:space="preserve"> A manual</w:t>
      </w:r>
      <w:r w:rsidRPr="00793792">
        <w:rPr>
          <w:rFonts w:cs="Arial"/>
          <w:sz w:val="24"/>
          <w:szCs w:val="24"/>
        </w:rPr>
        <w:t xml:space="preserve"> </w:t>
      </w:r>
      <w:r w:rsidRPr="00793792">
        <w:rPr>
          <w:rFonts w:cs="Arial"/>
          <w:sz w:val="24"/>
          <w:szCs w:val="24"/>
        </w:rPr>
        <w:t>handle</w:t>
      </w:r>
      <w:r w:rsidRPr="00793792">
        <w:rPr>
          <w:rFonts w:cs="Arial"/>
          <w:sz w:val="24"/>
          <w:szCs w:val="24"/>
        </w:rPr>
        <w:t xml:space="preserve"> must be available</w:t>
      </w:r>
      <w:r w:rsidRPr="00793792">
        <w:rPr>
          <w:rFonts w:cs="Arial"/>
          <w:sz w:val="24"/>
          <w:szCs w:val="24"/>
        </w:rPr>
        <w:t xml:space="preserve"> for emergency operation</w:t>
      </w:r>
      <w:r w:rsidRPr="00793792">
        <w:rPr>
          <w:rFonts w:cs="Arial"/>
          <w:sz w:val="24"/>
          <w:szCs w:val="24"/>
        </w:rPr>
        <w:t xml:space="preserve">. The motorized control must allow a lockout up to </w:t>
      </w:r>
      <w:proofErr w:type="gramStart"/>
      <w:r w:rsidRPr="00793792">
        <w:rPr>
          <w:rFonts w:cs="Arial"/>
          <w:sz w:val="24"/>
          <w:szCs w:val="24"/>
        </w:rPr>
        <w:t>3</w:t>
      </w:r>
      <w:proofErr w:type="gramEnd"/>
      <w:r w:rsidRPr="00793792">
        <w:rPr>
          <w:rFonts w:cs="Arial"/>
          <w:sz w:val="24"/>
          <w:szCs w:val="24"/>
        </w:rPr>
        <w:t xml:space="preserve"> padlocks.</w:t>
      </w:r>
    </w:p>
    <w:p w14:paraId="54FC6F5B" w14:textId="4B66CA65" w:rsidR="00793792" w:rsidRPr="00793792" w:rsidRDefault="00793792" w:rsidP="00F671DF">
      <w:pPr>
        <w:pStyle w:val="Paragraphedeliste"/>
        <w:numPr>
          <w:ilvl w:val="0"/>
          <w:numId w:val="24"/>
        </w:numPr>
        <w:jc w:val="both"/>
        <w:rPr>
          <w:rFonts w:cs="Arial"/>
          <w:sz w:val="24"/>
          <w:szCs w:val="24"/>
        </w:rPr>
      </w:pPr>
      <w:r w:rsidRPr="00793792">
        <w:rPr>
          <w:rFonts w:cs="Arial"/>
          <w:sz w:val="24"/>
          <w:szCs w:val="24"/>
        </w:rPr>
        <w:t>It must not be possible to undertake a manual operation in the motorized position.</w:t>
      </w:r>
    </w:p>
    <w:p w14:paraId="789F3686" w14:textId="77777777" w:rsidR="00793792" w:rsidRPr="00762EB6" w:rsidRDefault="00793792" w:rsidP="00A002BE">
      <w:pPr>
        <w:pStyle w:val="Paragraphedeliste"/>
        <w:jc w:val="both"/>
        <w:rPr>
          <w:rFonts w:cs="Arial"/>
          <w:sz w:val="24"/>
          <w:szCs w:val="24"/>
        </w:rPr>
      </w:pPr>
    </w:p>
    <w:p w14:paraId="3406FF70" w14:textId="4DFC87EE" w:rsidR="00686BA2" w:rsidRPr="00762EB6" w:rsidRDefault="00957FFD" w:rsidP="00686BA2">
      <w:pPr>
        <w:pStyle w:val="Paragraphedeliste"/>
        <w:numPr>
          <w:ilvl w:val="1"/>
          <w:numId w:val="1"/>
        </w:num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Switch state monitoring</w:t>
      </w:r>
    </w:p>
    <w:p w14:paraId="577E073F" w14:textId="43BFA6AD" w:rsidR="00686BA2" w:rsidRPr="00762EB6" w:rsidRDefault="00686BA2" w:rsidP="00A002BE">
      <w:pPr>
        <w:pStyle w:val="Paragraphedeliste"/>
        <w:jc w:val="both"/>
        <w:rPr>
          <w:rFonts w:cs="Arial"/>
          <w:sz w:val="24"/>
          <w:szCs w:val="24"/>
        </w:rPr>
      </w:pPr>
    </w:p>
    <w:p w14:paraId="6CFC184E" w14:textId="64533643" w:rsidR="004E3ED6" w:rsidRDefault="00957FFD" w:rsidP="004E3ED6">
      <w:pPr>
        <w:pStyle w:val="Paragraphedeliste"/>
        <w:jc w:val="both"/>
        <w:rPr>
          <w:rFonts w:cs="Arial"/>
          <w:sz w:val="24"/>
          <w:szCs w:val="24"/>
        </w:rPr>
      </w:pPr>
      <w:r w:rsidRPr="00957FFD">
        <w:rPr>
          <w:rFonts w:cs="Arial"/>
          <w:sz w:val="24"/>
          <w:szCs w:val="24"/>
        </w:rPr>
        <w:t>The switch-disconnector must communicate its OPEN / CLOSED / FAULT state.</w:t>
      </w:r>
    </w:p>
    <w:p w14:paraId="6755901D" w14:textId="77777777" w:rsidR="00957FFD" w:rsidRPr="00957FFD" w:rsidRDefault="00957FFD" w:rsidP="004E3ED6">
      <w:pPr>
        <w:pStyle w:val="Paragraphedeliste"/>
        <w:jc w:val="both"/>
        <w:rPr>
          <w:rFonts w:cs="Arial"/>
          <w:sz w:val="24"/>
          <w:szCs w:val="24"/>
        </w:rPr>
      </w:pPr>
    </w:p>
    <w:p w14:paraId="473CF911" w14:textId="441AC85E" w:rsidR="00686BA2" w:rsidRPr="00762EB6" w:rsidRDefault="00686BA2" w:rsidP="00686BA2">
      <w:pPr>
        <w:pStyle w:val="Paragraphedeliste"/>
        <w:numPr>
          <w:ilvl w:val="1"/>
          <w:numId w:val="1"/>
        </w:numPr>
        <w:rPr>
          <w:b/>
          <w:i/>
          <w:sz w:val="24"/>
          <w:szCs w:val="24"/>
        </w:rPr>
      </w:pPr>
      <w:r w:rsidRPr="00762EB6">
        <w:rPr>
          <w:b/>
          <w:i/>
          <w:sz w:val="24"/>
          <w:szCs w:val="24"/>
        </w:rPr>
        <w:t xml:space="preserve">Maintenance </w:t>
      </w:r>
    </w:p>
    <w:p w14:paraId="1C7DD84F" w14:textId="23015123" w:rsidR="00686BA2" w:rsidRPr="00762EB6" w:rsidRDefault="00686BA2" w:rsidP="00A93B17">
      <w:pPr>
        <w:pStyle w:val="Paragraphedeliste"/>
        <w:jc w:val="both"/>
        <w:rPr>
          <w:rFonts w:cs="Arial"/>
          <w:sz w:val="24"/>
          <w:szCs w:val="24"/>
        </w:rPr>
      </w:pPr>
    </w:p>
    <w:p w14:paraId="5C7632CA" w14:textId="77777777" w:rsidR="00957FFD" w:rsidRPr="00957FFD" w:rsidRDefault="00957FFD" w:rsidP="00957FFD">
      <w:pPr>
        <w:pStyle w:val="Paragraphedeliste"/>
        <w:jc w:val="both"/>
        <w:rPr>
          <w:rFonts w:cs="Arial"/>
          <w:sz w:val="24"/>
          <w:szCs w:val="24"/>
        </w:rPr>
      </w:pPr>
      <w:r w:rsidRPr="00957FFD">
        <w:rPr>
          <w:rFonts w:cs="Arial"/>
          <w:sz w:val="24"/>
          <w:szCs w:val="24"/>
        </w:rPr>
        <w:t xml:space="preserve">Earthing spheres must allow each polarity of the switch-disconnector to </w:t>
      </w:r>
      <w:proofErr w:type="gramStart"/>
      <w:r w:rsidRPr="00957FFD">
        <w:rPr>
          <w:rFonts w:cs="Arial"/>
          <w:sz w:val="24"/>
          <w:szCs w:val="24"/>
        </w:rPr>
        <w:t>be connected</w:t>
      </w:r>
      <w:proofErr w:type="gramEnd"/>
      <w:r w:rsidRPr="00957FFD">
        <w:rPr>
          <w:rFonts w:cs="Arial"/>
          <w:sz w:val="24"/>
          <w:szCs w:val="24"/>
        </w:rPr>
        <w:t xml:space="preserve"> in order to ensure safe intervention.</w:t>
      </w:r>
    </w:p>
    <w:p w14:paraId="31228B4E" w14:textId="7D161D3F" w:rsidR="00686BA2" w:rsidRPr="00762EB6" w:rsidRDefault="00957FFD" w:rsidP="00957FFD">
      <w:pPr>
        <w:pStyle w:val="Paragraphedeliste"/>
        <w:jc w:val="both"/>
        <w:rPr>
          <w:rFonts w:cs="Arial"/>
          <w:sz w:val="24"/>
          <w:szCs w:val="24"/>
        </w:rPr>
      </w:pPr>
      <w:r w:rsidRPr="00957FFD">
        <w:rPr>
          <w:rFonts w:cs="Arial"/>
          <w:sz w:val="24"/>
          <w:szCs w:val="24"/>
        </w:rPr>
        <w:t xml:space="preserve">To allow a short repair time and maximum operational availability, the switch-disconnector must have self-cleaning contacts and an easily replaceable motor, even </w:t>
      </w:r>
      <w:r>
        <w:rPr>
          <w:rFonts w:cs="Arial"/>
          <w:sz w:val="24"/>
          <w:szCs w:val="24"/>
        </w:rPr>
        <w:t>on</w:t>
      </w:r>
      <w:r w:rsidRPr="00957FFD">
        <w:rPr>
          <w:rFonts w:cs="Arial"/>
          <w:sz w:val="24"/>
          <w:szCs w:val="24"/>
        </w:rPr>
        <w:t xml:space="preserve"> load.</w:t>
      </w:r>
    </w:p>
    <w:p w14:paraId="5E2CE6D8" w14:textId="77777777" w:rsidR="00A93B17" w:rsidRPr="00762EB6" w:rsidRDefault="00A93B17" w:rsidP="00A93B17">
      <w:pPr>
        <w:pStyle w:val="Paragraphedeliste"/>
        <w:jc w:val="both"/>
        <w:rPr>
          <w:rFonts w:cs="Arial"/>
          <w:sz w:val="24"/>
          <w:szCs w:val="24"/>
        </w:rPr>
      </w:pPr>
    </w:p>
    <w:p w14:paraId="21F7828F" w14:textId="4677E7F0" w:rsidR="00FD5A61" w:rsidRPr="00762EB6" w:rsidRDefault="002F2AD2" w:rsidP="00FD5A61">
      <w:pPr>
        <w:pStyle w:val="Paragraphedeliste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VOLTAGE MONITORING</w:t>
      </w:r>
    </w:p>
    <w:p w14:paraId="4EBC2F9D" w14:textId="77777777" w:rsidR="004B4A80" w:rsidRPr="00762EB6" w:rsidRDefault="004B4A80" w:rsidP="004B4A80">
      <w:pPr>
        <w:pStyle w:val="Paragraphedeliste"/>
        <w:jc w:val="both"/>
        <w:rPr>
          <w:rFonts w:cs="Arial"/>
          <w:i/>
          <w:sz w:val="24"/>
          <w:szCs w:val="24"/>
        </w:rPr>
      </w:pPr>
    </w:p>
    <w:p w14:paraId="260BAE59" w14:textId="77777777" w:rsidR="002F2AD2" w:rsidRPr="00762EB6" w:rsidRDefault="002F2AD2" w:rsidP="002F2AD2">
      <w:pPr>
        <w:pStyle w:val="Paragraphedeliste"/>
        <w:numPr>
          <w:ilvl w:val="1"/>
          <w:numId w:val="1"/>
        </w:num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Electrical and mechanical characteristics </w:t>
      </w:r>
    </w:p>
    <w:p w14:paraId="75DB118E" w14:textId="77777777" w:rsidR="00815736" w:rsidRPr="00762EB6" w:rsidRDefault="00815736" w:rsidP="00A93B17">
      <w:pPr>
        <w:pStyle w:val="Paragraphedeliste"/>
        <w:jc w:val="both"/>
        <w:rPr>
          <w:rFonts w:cs="Arial"/>
          <w:sz w:val="24"/>
          <w:szCs w:val="24"/>
        </w:rPr>
      </w:pPr>
    </w:p>
    <w:p w14:paraId="3A24A31A" w14:textId="0AFBDAAB" w:rsidR="002F2AD2" w:rsidRPr="002F2AD2" w:rsidRDefault="002F2AD2" w:rsidP="002F2AD2">
      <w:pPr>
        <w:pStyle w:val="Paragraphedeliste"/>
        <w:jc w:val="both"/>
        <w:rPr>
          <w:rFonts w:cs="Arial"/>
          <w:sz w:val="24"/>
          <w:szCs w:val="24"/>
        </w:rPr>
      </w:pPr>
      <w:r w:rsidRPr="002F2AD2">
        <w:rPr>
          <w:rFonts w:cs="Arial"/>
          <w:sz w:val="24"/>
          <w:szCs w:val="24"/>
        </w:rPr>
        <w:t xml:space="preserve">The </w:t>
      </w:r>
      <w:proofErr w:type="gramStart"/>
      <w:r w:rsidRPr="002F2AD2">
        <w:rPr>
          <w:rFonts w:cs="Arial"/>
          <w:sz w:val="24"/>
          <w:szCs w:val="24"/>
        </w:rPr>
        <w:t>voltage monitoring</w:t>
      </w:r>
      <w:proofErr w:type="gramEnd"/>
      <w:r w:rsidRPr="002F2AD2">
        <w:rPr>
          <w:rFonts w:cs="Arial"/>
          <w:sz w:val="24"/>
          <w:szCs w:val="24"/>
        </w:rPr>
        <w:t xml:space="preserve"> device must meet the electrical and mechanical characteristics of</w:t>
      </w:r>
      <w:r w:rsidR="00FC2D1F">
        <w:rPr>
          <w:rFonts w:cs="Arial"/>
          <w:sz w:val="24"/>
          <w:szCs w:val="24"/>
        </w:rPr>
        <w:t xml:space="preserve"> standard EN 50123-7;</w:t>
      </w:r>
    </w:p>
    <w:p w14:paraId="3D5B9271" w14:textId="63A1FF14" w:rsidR="00E43451" w:rsidRDefault="002F2AD2" w:rsidP="002F2AD2">
      <w:pPr>
        <w:pStyle w:val="Paragraphedeliste"/>
        <w:jc w:val="both"/>
        <w:rPr>
          <w:rFonts w:cs="Arial"/>
          <w:sz w:val="24"/>
          <w:szCs w:val="24"/>
        </w:rPr>
      </w:pPr>
      <w:r w:rsidRPr="002F2AD2">
        <w:rPr>
          <w:rFonts w:cs="Arial"/>
          <w:sz w:val="24"/>
          <w:szCs w:val="24"/>
        </w:rPr>
        <w:t>The voltage is measured downstream or upstream + downstream of the switch-disconnector.</w:t>
      </w:r>
    </w:p>
    <w:p w14:paraId="58C37E0D" w14:textId="77777777" w:rsidR="00FC2D1F" w:rsidRPr="00762EB6" w:rsidRDefault="00FC2D1F" w:rsidP="002F2AD2">
      <w:pPr>
        <w:pStyle w:val="Paragraphedeliste"/>
        <w:jc w:val="both"/>
        <w:rPr>
          <w:rFonts w:cs="Arial"/>
          <w:sz w:val="24"/>
          <w:szCs w:val="24"/>
        </w:rPr>
      </w:pPr>
    </w:p>
    <w:p w14:paraId="2E3E4ED0" w14:textId="2F9FDE74" w:rsidR="00815736" w:rsidRPr="00762EB6" w:rsidRDefault="00FC2D1F" w:rsidP="00815736">
      <w:pPr>
        <w:pStyle w:val="Paragraphedeliste"/>
        <w:numPr>
          <w:ilvl w:val="1"/>
          <w:numId w:val="1"/>
        </w:numPr>
        <w:jc w:val="both"/>
        <w:rPr>
          <w:rFonts w:cs="Arial"/>
          <w:b/>
          <w:sz w:val="24"/>
          <w:szCs w:val="24"/>
        </w:rPr>
      </w:pPr>
      <w:r>
        <w:rPr>
          <w:b/>
          <w:i/>
          <w:sz w:val="24"/>
          <w:szCs w:val="24"/>
        </w:rPr>
        <w:t>Voltage monitoring</w:t>
      </w:r>
    </w:p>
    <w:p w14:paraId="2FC6810A" w14:textId="77777777" w:rsidR="00A002BE" w:rsidRPr="00762EB6" w:rsidRDefault="00A002BE" w:rsidP="00A002BE">
      <w:pPr>
        <w:pStyle w:val="Paragraphedeliste"/>
        <w:jc w:val="both"/>
        <w:rPr>
          <w:rFonts w:cs="Arial"/>
          <w:sz w:val="24"/>
          <w:szCs w:val="24"/>
        </w:rPr>
      </w:pPr>
    </w:p>
    <w:p w14:paraId="7765CC4F" w14:textId="413FFBDE" w:rsidR="00FC2D1F" w:rsidRPr="00FC2D1F" w:rsidRDefault="00FC2D1F" w:rsidP="00FC2D1F">
      <w:pPr>
        <w:pStyle w:val="Paragraphedeliste"/>
        <w:jc w:val="both"/>
        <w:rPr>
          <w:rFonts w:cs="Arial"/>
          <w:sz w:val="24"/>
          <w:szCs w:val="24"/>
        </w:rPr>
      </w:pPr>
      <w:r w:rsidRPr="00FC2D1F">
        <w:rPr>
          <w:rFonts w:cs="Arial"/>
          <w:sz w:val="24"/>
          <w:szCs w:val="24"/>
        </w:rPr>
        <w:t xml:space="preserve">The instantaneous </w:t>
      </w:r>
      <w:r>
        <w:rPr>
          <w:rFonts w:cs="Arial"/>
          <w:sz w:val="24"/>
          <w:szCs w:val="24"/>
        </w:rPr>
        <w:t>voltage</w:t>
      </w:r>
      <w:r w:rsidRPr="00FC2D1F">
        <w:rPr>
          <w:rFonts w:cs="Arial"/>
          <w:sz w:val="24"/>
          <w:szCs w:val="24"/>
        </w:rPr>
        <w:t xml:space="preserve"> </w:t>
      </w:r>
      <w:proofErr w:type="gramStart"/>
      <w:r>
        <w:rPr>
          <w:rFonts w:cs="Arial"/>
          <w:sz w:val="24"/>
          <w:szCs w:val="24"/>
        </w:rPr>
        <w:t>must be</w:t>
      </w:r>
      <w:r w:rsidRPr="00FC2D1F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measured</w:t>
      </w:r>
      <w:r w:rsidRPr="00FC2D1F">
        <w:rPr>
          <w:rFonts w:cs="Arial"/>
          <w:sz w:val="24"/>
          <w:szCs w:val="24"/>
        </w:rPr>
        <w:t xml:space="preserve"> and </w:t>
      </w:r>
      <w:r>
        <w:rPr>
          <w:rFonts w:cs="Arial"/>
          <w:sz w:val="24"/>
          <w:szCs w:val="24"/>
        </w:rPr>
        <w:t>registered</w:t>
      </w:r>
      <w:proofErr w:type="gramEnd"/>
      <w:r w:rsidRPr="00FC2D1F">
        <w:rPr>
          <w:rFonts w:cs="Arial"/>
          <w:sz w:val="24"/>
          <w:szCs w:val="24"/>
        </w:rPr>
        <w:t>.</w:t>
      </w:r>
    </w:p>
    <w:p w14:paraId="757941A2" w14:textId="3B133336" w:rsidR="004602FF" w:rsidRDefault="00FC2D1F" w:rsidP="00FC2D1F">
      <w:pPr>
        <w:pStyle w:val="Paragraphedeliste"/>
        <w:jc w:val="both"/>
        <w:rPr>
          <w:rFonts w:cs="Arial"/>
          <w:sz w:val="24"/>
          <w:szCs w:val="24"/>
        </w:rPr>
      </w:pPr>
      <w:r w:rsidRPr="00FC2D1F">
        <w:rPr>
          <w:rFonts w:cs="Arial"/>
          <w:sz w:val="24"/>
          <w:szCs w:val="24"/>
        </w:rPr>
        <w:t xml:space="preserve">Minimum, maximum and average values ​​are available for an analysis of the voltage </w:t>
      </w:r>
      <w:r w:rsidRPr="00FC2D1F">
        <w:rPr>
          <w:rFonts w:cs="Arial"/>
          <w:sz w:val="24"/>
          <w:szCs w:val="24"/>
        </w:rPr>
        <w:t>behaviour</w:t>
      </w:r>
      <w:r w:rsidRPr="00FC2D1F">
        <w:rPr>
          <w:rFonts w:cs="Arial"/>
          <w:sz w:val="24"/>
          <w:szCs w:val="24"/>
        </w:rPr>
        <w:t xml:space="preserve"> of the infrastructure at the </w:t>
      </w:r>
      <w:r>
        <w:rPr>
          <w:rFonts w:cs="Arial"/>
          <w:sz w:val="24"/>
          <w:szCs w:val="24"/>
        </w:rPr>
        <w:t>RIS</w:t>
      </w:r>
      <w:r w:rsidRPr="00FC2D1F">
        <w:rPr>
          <w:rFonts w:cs="Arial"/>
          <w:sz w:val="24"/>
          <w:szCs w:val="24"/>
        </w:rPr>
        <w:t xml:space="preserve"> level.</w:t>
      </w:r>
    </w:p>
    <w:p w14:paraId="7F07AFFE" w14:textId="23A176BC" w:rsidR="00FC2D1F" w:rsidRDefault="00FC2D1F" w:rsidP="00FC2D1F">
      <w:pPr>
        <w:pStyle w:val="Paragraphedeliste"/>
        <w:jc w:val="both"/>
        <w:rPr>
          <w:rFonts w:cs="Arial"/>
          <w:sz w:val="24"/>
          <w:szCs w:val="24"/>
        </w:rPr>
      </w:pPr>
    </w:p>
    <w:p w14:paraId="0454CD36" w14:textId="77777777" w:rsidR="00FC2D1F" w:rsidRPr="00762EB6" w:rsidRDefault="00FC2D1F" w:rsidP="00FC2D1F">
      <w:pPr>
        <w:pStyle w:val="Paragraphedeliste"/>
        <w:jc w:val="both"/>
        <w:rPr>
          <w:rFonts w:cs="Arial"/>
          <w:sz w:val="24"/>
          <w:szCs w:val="24"/>
        </w:rPr>
      </w:pPr>
    </w:p>
    <w:p w14:paraId="273201C3" w14:textId="12DD587B" w:rsidR="004602FF" w:rsidRPr="00762EB6" w:rsidRDefault="00FC2D1F" w:rsidP="004602FF">
      <w:pPr>
        <w:pStyle w:val="Paragraphedeliste"/>
        <w:numPr>
          <w:ilvl w:val="1"/>
          <w:numId w:val="1"/>
        </w:numPr>
        <w:jc w:val="both"/>
        <w:rPr>
          <w:b/>
          <w:i/>
          <w:sz w:val="24"/>
          <w:szCs w:val="24"/>
        </w:rPr>
      </w:pPr>
      <w:r w:rsidRPr="00762EB6">
        <w:rPr>
          <w:b/>
          <w:i/>
          <w:sz w:val="24"/>
          <w:szCs w:val="24"/>
        </w:rPr>
        <w:t>Alarms</w:t>
      </w:r>
    </w:p>
    <w:p w14:paraId="7AA22EB4" w14:textId="77777777" w:rsidR="004602FF" w:rsidRPr="00762EB6" w:rsidRDefault="004602FF" w:rsidP="00A002BE">
      <w:pPr>
        <w:pStyle w:val="Paragraphedeliste"/>
        <w:jc w:val="both"/>
        <w:rPr>
          <w:rFonts w:cs="Arial"/>
          <w:sz w:val="24"/>
          <w:szCs w:val="24"/>
        </w:rPr>
      </w:pPr>
    </w:p>
    <w:p w14:paraId="73151B2C" w14:textId="1FA67D3C" w:rsidR="004602FF" w:rsidRDefault="00FC2D1F" w:rsidP="00A002BE">
      <w:pPr>
        <w:pStyle w:val="Paragraphedeliste"/>
        <w:jc w:val="both"/>
        <w:rPr>
          <w:rFonts w:cs="Arial"/>
          <w:sz w:val="24"/>
          <w:szCs w:val="24"/>
        </w:rPr>
      </w:pPr>
      <w:r w:rsidRPr="00FC2D1F">
        <w:rPr>
          <w:rFonts w:cs="Arial"/>
          <w:sz w:val="24"/>
          <w:szCs w:val="24"/>
        </w:rPr>
        <w:t xml:space="preserve">Alarms </w:t>
      </w:r>
      <w:proofErr w:type="gramStart"/>
      <w:r w:rsidRPr="00FC2D1F">
        <w:rPr>
          <w:rFonts w:cs="Arial"/>
          <w:sz w:val="24"/>
          <w:szCs w:val="24"/>
        </w:rPr>
        <w:t>are communicated</w:t>
      </w:r>
      <w:proofErr w:type="gramEnd"/>
      <w:r w:rsidRPr="00FC2D1F">
        <w:rPr>
          <w:rFonts w:cs="Arial"/>
          <w:sz w:val="24"/>
          <w:szCs w:val="24"/>
        </w:rPr>
        <w:t xml:space="preserve"> for the minimum and maximum voltage values, respectively pre-set at 500Vdc and 900Vdc and configurable.</w:t>
      </w:r>
    </w:p>
    <w:p w14:paraId="511F39BE" w14:textId="77777777" w:rsidR="00FC2D1F" w:rsidRPr="00762EB6" w:rsidRDefault="00FC2D1F" w:rsidP="00A002BE">
      <w:pPr>
        <w:pStyle w:val="Paragraphedeliste"/>
        <w:jc w:val="both"/>
        <w:rPr>
          <w:rFonts w:cs="Arial"/>
          <w:sz w:val="24"/>
          <w:szCs w:val="24"/>
        </w:rPr>
      </w:pPr>
    </w:p>
    <w:p w14:paraId="294EE18D" w14:textId="4CB65128" w:rsidR="004602FF" w:rsidRPr="00762EB6" w:rsidRDefault="004602FF" w:rsidP="004602FF">
      <w:pPr>
        <w:pStyle w:val="Paragraphedeliste"/>
        <w:numPr>
          <w:ilvl w:val="1"/>
          <w:numId w:val="1"/>
        </w:numPr>
        <w:jc w:val="both"/>
        <w:rPr>
          <w:b/>
          <w:i/>
          <w:sz w:val="24"/>
          <w:szCs w:val="24"/>
        </w:rPr>
      </w:pPr>
      <w:r w:rsidRPr="00762EB6">
        <w:rPr>
          <w:b/>
          <w:i/>
          <w:sz w:val="24"/>
          <w:szCs w:val="24"/>
        </w:rPr>
        <w:t>Consultation</w:t>
      </w:r>
    </w:p>
    <w:p w14:paraId="13FFEDCB" w14:textId="1FC47609" w:rsidR="004602FF" w:rsidRPr="00762EB6" w:rsidRDefault="004602FF" w:rsidP="004602FF">
      <w:pPr>
        <w:pStyle w:val="Paragraphedeliste"/>
        <w:ind w:left="1440"/>
        <w:jc w:val="both"/>
        <w:rPr>
          <w:b/>
          <w:i/>
          <w:sz w:val="24"/>
          <w:szCs w:val="24"/>
        </w:rPr>
      </w:pPr>
    </w:p>
    <w:p w14:paraId="6909C16B" w14:textId="77777777" w:rsidR="00FC2D1F" w:rsidRPr="00FC2D1F" w:rsidRDefault="00FC2D1F" w:rsidP="00FC2D1F">
      <w:pPr>
        <w:pStyle w:val="Paragraphedeliste"/>
        <w:jc w:val="both"/>
        <w:rPr>
          <w:rFonts w:cs="Arial"/>
          <w:sz w:val="24"/>
          <w:szCs w:val="24"/>
        </w:rPr>
      </w:pPr>
      <w:r w:rsidRPr="00FC2D1F">
        <w:rPr>
          <w:rFonts w:cs="Arial"/>
          <w:sz w:val="24"/>
          <w:szCs w:val="24"/>
        </w:rPr>
        <w:t xml:space="preserve">The instantaneous and historical voltage parameters </w:t>
      </w:r>
      <w:proofErr w:type="gramStart"/>
      <w:r w:rsidRPr="00FC2D1F">
        <w:rPr>
          <w:rFonts w:cs="Arial"/>
          <w:sz w:val="24"/>
          <w:szCs w:val="24"/>
        </w:rPr>
        <w:t>can be viewed</w:t>
      </w:r>
      <w:proofErr w:type="gramEnd"/>
      <w:r w:rsidRPr="00FC2D1F">
        <w:rPr>
          <w:rFonts w:cs="Arial"/>
          <w:sz w:val="24"/>
          <w:szCs w:val="24"/>
        </w:rPr>
        <w:t xml:space="preserve"> locally on a backlit display.</w:t>
      </w:r>
    </w:p>
    <w:p w14:paraId="09634482" w14:textId="2806EAD2" w:rsidR="003B7775" w:rsidRDefault="00FC2D1F" w:rsidP="00FC2D1F">
      <w:pPr>
        <w:pStyle w:val="Paragraphedeliste"/>
        <w:jc w:val="both"/>
        <w:rPr>
          <w:rFonts w:cs="Arial"/>
          <w:sz w:val="24"/>
          <w:szCs w:val="24"/>
        </w:rPr>
      </w:pPr>
      <w:r w:rsidRPr="00FC2D1F">
        <w:rPr>
          <w:rFonts w:cs="Arial"/>
          <w:sz w:val="24"/>
          <w:szCs w:val="24"/>
        </w:rPr>
        <w:t xml:space="preserve">The alarms </w:t>
      </w:r>
      <w:proofErr w:type="gramStart"/>
      <w:r w:rsidRPr="00FC2D1F">
        <w:rPr>
          <w:rFonts w:cs="Arial"/>
          <w:sz w:val="24"/>
          <w:szCs w:val="24"/>
        </w:rPr>
        <w:t>are communicated</w:t>
      </w:r>
      <w:proofErr w:type="gramEnd"/>
      <w:r w:rsidRPr="00FC2D1F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by relays</w:t>
      </w:r>
      <w:r w:rsidRPr="00FC2D1F">
        <w:rPr>
          <w:rFonts w:cs="Arial"/>
          <w:sz w:val="24"/>
          <w:szCs w:val="24"/>
        </w:rPr>
        <w:t xml:space="preserve"> for remote information</w:t>
      </w:r>
      <w:r>
        <w:rPr>
          <w:rFonts w:cs="Arial"/>
          <w:sz w:val="24"/>
          <w:szCs w:val="24"/>
        </w:rPr>
        <w:t xml:space="preserve"> (supervision, voltage presence light…)</w:t>
      </w:r>
      <w:r w:rsidRPr="00FC2D1F">
        <w:rPr>
          <w:rFonts w:cs="Arial"/>
          <w:sz w:val="24"/>
          <w:szCs w:val="24"/>
        </w:rPr>
        <w:t xml:space="preserve">. </w:t>
      </w:r>
      <w:r>
        <w:rPr>
          <w:rFonts w:cs="Arial"/>
          <w:sz w:val="24"/>
          <w:szCs w:val="24"/>
        </w:rPr>
        <w:t>Alarms</w:t>
      </w:r>
      <w:r w:rsidRPr="00FC2D1F">
        <w:rPr>
          <w:rFonts w:cs="Arial"/>
          <w:sz w:val="24"/>
          <w:szCs w:val="24"/>
        </w:rPr>
        <w:t xml:space="preserve"> are also </w:t>
      </w:r>
      <w:r>
        <w:rPr>
          <w:rFonts w:cs="Arial"/>
          <w:sz w:val="24"/>
          <w:szCs w:val="24"/>
        </w:rPr>
        <w:t xml:space="preserve">available locally on the RIS panel by LED </w:t>
      </w:r>
      <w:r w:rsidR="00E90E42">
        <w:rPr>
          <w:rFonts w:cs="Arial"/>
          <w:sz w:val="24"/>
          <w:szCs w:val="24"/>
        </w:rPr>
        <w:t>indicators</w:t>
      </w:r>
      <w:r w:rsidRPr="00FC2D1F">
        <w:rPr>
          <w:rFonts w:cs="Arial"/>
          <w:sz w:val="24"/>
          <w:szCs w:val="24"/>
        </w:rPr>
        <w:t>.</w:t>
      </w:r>
    </w:p>
    <w:p w14:paraId="4945A606" w14:textId="77777777" w:rsidR="00FC2D1F" w:rsidRPr="00762EB6" w:rsidRDefault="00FC2D1F" w:rsidP="00FC2D1F">
      <w:pPr>
        <w:pStyle w:val="Paragraphedeliste"/>
        <w:jc w:val="both"/>
        <w:rPr>
          <w:rFonts w:cs="Arial"/>
          <w:sz w:val="24"/>
          <w:szCs w:val="24"/>
        </w:rPr>
      </w:pPr>
    </w:p>
    <w:p w14:paraId="7EFF4CE8" w14:textId="113786CB" w:rsidR="00F23701" w:rsidRPr="00762EB6" w:rsidRDefault="00F23701" w:rsidP="00F23701">
      <w:pPr>
        <w:pStyle w:val="Paragraphedeliste"/>
        <w:numPr>
          <w:ilvl w:val="1"/>
          <w:numId w:val="1"/>
        </w:numPr>
        <w:jc w:val="both"/>
        <w:rPr>
          <w:b/>
          <w:i/>
          <w:sz w:val="24"/>
          <w:szCs w:val="24"/>
        </w:rPr>
      </w:pPr>
      <w:r w:rsidRPr="00762EB6">
        <w:rPr>
          <w:b/>
          <w:i/>
          <w:sz w:val="24"/>
          <w:szCs w:val="24"/>
        </w:rPr>
        <w:t>Cyber-</w:t>
      </w:r>
      <w:r w:rsidR="00FC2D1F" w:rsidRPr="00762EB6">
        <w:rPr>
          <w:b/>
          <w:i/>
          <w:sz w:val="24"/>
          <w:szCs w:val="24"/>
        </w:rPr>
        <w:t>security</w:t>
      </w:r>
    </w:p>
    <w:p w14:paraId="6677BF6B" w14:textId="1E189C6E" w:rsidR="002871C9" w:rsidRDefault="00FC2D1F" w:rsidP="00F23701">
      <w:pPr>
        <w:ind w:left="720"/>
        <w:rPr>
          <w:sz w:val="24"/>
          <w:szCs w:val="24"/>
        </w:rPr>
      </w:pPr>
      <w:r w:rsidRPr="00FC2D1F">
        <w:rPr>
          <w:sz w:val="24"/>
          <w:szCs w:val="24"/>
        </w:rPr>
        <w:t xml:space="preserve">The </w:t>
      </w:r>
      <w:proofErr w:type="gramStart"/>
      <w:r w:rsidRPr="00FC2D1F">
        <w:rPr>
          <w:sz w:val="24"/>
          <w:szCs w:val="24"/>
        </w:rPr>
        <w:t>voltage monitoring</w:t>
      </w:r>
      <w:proofErr w:type="gramEnd"/>
      <w:r w:rsidRPr="00FC2D1F">
        <w:rPr>
          <w:sz w:val="24"/>
          <w:szCs w:val="24"/>
        </w:rPr>
        <w:t xml:space="preserve"> device is protected against cyber-attacks in accordance with standard IEC 62443, with level SL1.</w:t>
      </w:r>
    </w:p>
    <w:p w14:paraId="3135DCF0" w14:textId="77777777" w:rsidR="00E90E42" w:rsidRPr="00762EB6" w:rsidRDefault="00E90E42" w:rsidP="00F23701">
      <w:pPr>
        <w:ind w:left="720"/>
        <w:rPr>
          <w:sz w:val="24"/>
          <w:szCs w:val="24"/>
        </w:rPr>
      </w:pPr>
    </w:p>
    <w:p w14:paraId="320B6CFC" w14:textId="0915FED7" w:rsidR="007C44E0" w:rsidRPr="00762EB6" w:rsidRDefault="00E90E42" w:rsidP="003C696D">
      <w:pPr>
        <w:pStyle w:val="Paragraphedeliste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CONTROL AND MONITORING INTERFACE</w:t>
      </w:r>
    </w:p>
    <w:p w14:paraId="0AC29B13" w14:textId="52972307" w:rsidR="000A070F" w:rsidRPr="00762EB6" w:rsidRDefault="000A070F" w:rsidP="000A070F">
      <w:pPr>
        <w:pStyle w:val="Paragraphedeliste"/>
        <w:ind w:left="1440"/>
        <w:jc w:val="both"/>
        <w:rPr>
          <w:b/>
          <w:i/>
          <w:sz w:val="24"/>
          <w:szCs w:val="24"/>
        </w:rPr>
      </w:pPr>
    </w:p>
    <w:p w14:paraId="0B279478" w14:textId="77777777" w:rsidR="002871C9" w:rsidRPr="00762EB6" w:rsidRDefault="002871C9" w:rsidP="000A070F">
      <w:pPr>
        <w:pStyle w:val="Paragraphedeliste"/>
        <w:ind w:left="1440"/>
        <w:jc w:val="both"/>
        <w:rPr>
          <w:b/>
          <w:i/>
          <w:sz w:val="24"/>
          <w:szCs w:val="24"/>
        </w:rPr>
      </w:pPr>
    </w:p>
    <w:p w14:paraId="0C9EC091" w14:textId="5C507871" w:rsidR="0001136F" w:rsidRPr="00762EB6" w:rsidRDefault="00E90E42" w:rsidP="003B23C5">
      <w:pPr>
        <w:pStyle w:val="Paragraphedeliste"/>
        <w:numPr>
          <w:ilvl w:val="1"/>
          <w:numId w:val="1"/>
        </w:numPr>
        <w:spacing w:line="360" w:lineRule="auto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Remote control</w:t>
      </w:r>
    </w:p>
    <w:p w14:paraId="1B39A026" w14:textId="77777777" w:rsidR="00E90E42" w:rsidRPr="00E90E42" w:rsidRDefault="00E90E42" w:rsidP="00E90E42">
      <w:pPr>
        <w:ind w:left="1080"/>
        <w:jc w:val="both"/>
        <w:rPr>
          <w:sz w:val="24"/>
          <w:szCs w:val="24"/>
        </w:rPr>
      </w:pPr>
      <w:r w:rsidRPr="00E90E42">
        <w:rPr>
          <w:sz w:val="24"/>
          <w:szCs w:val="24"/>
        </w:rPr>
        <w:t>The interface allows remote control, via terminal contacts, of the following functions:</w:t>
      </w:r>
    </w:p>
    <w:p w14:paraId="0CC17FF7" w14:textId="79CC2B72" w:rsidR="00E90E42" w:rsidRPr="00962CBC" w:rsidRDefault="00E90E42" w:rsidP="00962CBC">
      <w:pPr>
        <w:pStyle w:val="Paragraphedeliste"/>
        <w:numPr>
          <w:ilvl w:val="0"/>
          <w:numId w:val="24"/>
        </w:numPr>
        <w:jc w:val="both"/>
        <w:rPr>
          <w:rFonts w:cs="Arial"/>
          <w:sz w:val="24"/>
          <w:szCs w:val="24"/>
        </w:rPr>
      </w:pPr>
      <w:r w:rsidRPr="00962CBC">
        <w:rPr>
          <w:rFonts w:cs="Arial"/>
          <w:sz w:val="24"/>
          <w:szCs w:val="24"/>
        </w:rPr>
        <w:t xml:space="preserve">Switch </w:t>
      </w:r>
      <w:proofErr w:type="spellStart"/>
      <w:r w:rsidRPr="00962CBC">
        <w:rPr>
          <w:rFonts w:cs="Arial"/>
          <w:sz w:val="24"/>
          <w:szCs w:val="24"/>
        </w:rPr>
        <w:t>opening</w:t>
      </w:r>
      <w:proofErr w:type="spellEnd"/>
    </w:p>
    <w:p w14:paraId="6472608D" w14:textId="23630114" w:rsidR="0001136F" w:rsidRPr="00962CBC" w:rsidRDefault="00E90E42" w:rsidP="00962CBC">
      <w:pPr>
        <w:pStyle w:val="Paragraphedeliste"/>
        <w:numPr>
          <w:ilvl w:val="0"/>
          <w:numId w:val="24"/>
        </w:numPr>
        <w:jc w:val="both"/>
        <w:rPr>
          <w:rFonts w:cs="Arial"/>
          <w:sz w:val="24"/>
          <w:szCs w:val="24"/>
        </w:rPr>
      </w:pPr>
      <w:proofErr w:type="spellStart"/>
      <w:r w:rsidRPr="00962CBC">
        <w:rPr>
          <w:rFonts w:cs="Arial"/>
          <w:sz w:val="24"/>
          <w:szCs w:val="24"/>
        </w:rPr>
        <w:t>Closing</w:t>
      </w:r>
      <w:proofErr w:type="spellEnd"/>
      <w:r w:rsidRPr="00962CBC">
        <w:rPr>
          <w:rFonts w:cs="Arial"/>
          <w:sz w:val="24"/>
          <w:szCs w:val="24"/>
        </w:rPr>
        <w:t xml:space="preserve"> the switch</w:t>
      </w:r>
    </w:p>
    <w:p w14:paraId="67754BFD" w14:textId="77777777" w:rsidR="002871C9" w:rsidRPr="00762EB6" w:rsidRDefault="002871C9" w:rsidP="0001136F">
      <w:pPr>
        <w:pStyle w:val="Paragraphedeliste"/>
        <w:ind w:left="1440"/>
        <w:jc w:val="both"/>
        <w:rPr>
          <w:b/>
          <w:i/>
          <w:sz w:val="18"/>
          <w:szCs w:val="24"/>
        </w:rPr>
      </w:pPr>
    </w:p>
    <w:p w14:paraId="32B572BB" w14:textId="35093F8F" w:rsidR="0001136F" w:rsidRPr="00762EB6" w:rsidRDefault="00E90E42" w:rsidP="003B23C5">
      <w:pPr>
        <w:pStyle w:val="Paragraphedeliste"/>
        <w:numPr>
          <w:ilvl w:val="1"/>
          <w:numId w:val="1"/>
        </w:numPr>
        <w:spacing w:line="360" w:lineRule="auto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Local control </w:t>
      </w:r>
    </w:p>
    <w:p w14:paraId="12BC0093" w14:textId="77777777" w:rsidR="00E90E42" w:rsidRPr="00E90E42" w:rsidRDefault="00E90E42" w:rsidP="00E90E42">
      <w:pPr>
        <w:ind w:left="1080"/>
        <w:jc w:val="both"/>
        <w:rPr>
          <w:sz w:val="24"/>
          <w:szCs w:val="24"/>
        </w:rPr>
      </w:pPr>
      <w:r w:rsidRPr="00E90E42">
        <w:rPr>
          <w:sz w:val="24"/>
          <w:szCs w:val="24"/>
        </w:rPr>
        <w:t>The interface allows local control of the following functions:</w:t>
      </w:r>
    </w:p>
    <w:p w14:paraId="516ED27B" w14:textId="5CE7B09E" w:rsidR="00E90E42" w:rsidRPr="00962CBC" w:rsidRDefault="00E90E42" w:rsidP="00962CBC">
      <w:pPr>
        <w:pStyle w:val="Paragraphedeliste"/>
        <w:numPr>
          <w:ilvl w:val="0"/>
          <w:numId w:val="24"/>
        </w:numPr>
        <w:jc w:val="both"/>
        <w:rPr>
          <w:rFonts w:cs="Arial"/>
          <w:sz w:val="24"/>
          <w:szCs w:val="24"/>
        </w:rPr>
      </w:pPr>
      <w:r w:rsidRPr="00962CBC">
        <w:rPr>
          <w:rFonts w:cs="Arial"/>
          <w:sz w:val="24"/>
          <w:szCs w:val="24"/>
        </w:rPr>
        <w:t xml:space="preserve">Selection of </w:t>
      </w:r>
      <w:r w:rsidRPr="00962CBC">
        <w:rPr>
          <w:rFonts w:cs="Arial"/>
          <w:sz w:val="24"/>
          <w:szCs w:val="24"/>
        </w:rPr>
        <w:t>LOCAL or REMOTE switch-disconnector</w:t>
      </w:r>
      <w:r w:rsidRPr="00962CBC">
        <w:rPr>
          <w:rFonts w:cs="Arial"/>
          <w:sz w:val="24"/>
          <w:szCs w:val="24"/>
        </w:rPr>
        <w:t xml:space="preserve"> operation</w:t>
      </w:r>
    </w:p>
    <w:p w14:paraId="238D92AD" w14:textId="3C768FD5" w:rsidR="00E90E42" w:rsidRPr="00962CBC" w:rsidRDefault="00E90E42" w:rsidP="00962CBC">
      <w:pPr>
        <w:pStyle w:val="Paragraphedeliste"/>
        <w:numPr>
          <w:ilvl w:val="0"/>
          <w:numId w:val="24"/>
        </w:numPr>
        <w:jc w:val="both"/>
        <w:rPr>
          <w:rFonts w:cs="Arial"/>
          <w:sz w:val="24"/>
          <w:szCs w:val="24"/>
        </w:rPr>
      </w:pPr>
      <w:r w:rsidRPr="00962CBC">
        <w:rPr>
          <w:rFonts w:cs="Arial"/>
          <w:sz w:val="24"/>
          <w:szCs w:val="24"/>
        </w:rPr>
        <w:t>Switch opening, by push button</w:t>
      </w:r>
    </w:p>
    <w:p w14:paraId="0940B019" w14:textId="160896E1" w:rsidR="00E90E42" w:rsidRPr="00962CBC" w:rsidRDefault="00E90E42" w:rsidP="00962CBC">
      <w:pPr>
        <w:pStyle w:val="Paragraphedeliste"/>
        <w:numPr>
          <w:ilvl w:val="0"/>
          <w:numId w:val="24"/>
        </w:numPr>
        <w:jc w:val="both"/>
        <w:rPr>
          <w:rFonts w:cs="Arial"/>
          <w:sz w:val="24"/>
          <w:szCs w:val="24"/>
        </w:rPr>
      </w:pPr>
      <w:r w:rsidRPr="00962CBC">
        <w:rPr>
          <w:rFonts w:cs="Arial"/>
          <w:sz w:val="24"/>
          <w:szCs w:val="24"/>
        </w:rPr>
        <w:t>Switch closing, by push button</w:t>
      </w:r>
    </w:p>
    <w:p w14:paraId="2C6E269E" w14:textId="70BC25F3" w:rsidR="0001136F" w:rsidRPr="00962CBC" w:rsidRDefault="00E90E42" w:rsidP="00962CBC">
      <w:pPr>
        <w:pStyle w:val="Paragraphedeliste"/>
        <w:numPr>
          <w:ilvl w:val="0"/>
          <w:numId w:val="24"/>
        </w:numPr>
        <w:jc w:val="both"/>
        <w:rPr>
          <w:rFonts w:cs="Arial"/>
          <w:sz w:val="24"/>
          <w:szCs w:val="24"/>
        </w:rPr>
      </w:pPr>
      <w:r w:rsidRPr="00962CBC">
        <w:rPr>
          <w:rFonts w:cs="Arial"/>
          <w:sz w:val="24"/>
          <w:szCs w:val="24"/>
        </w:rPr>
        <w:t>LED indicator test, by push button</w:t>
      </w:r>
    </w:p>
    <w:p w14:paraId="13C04B4B" w14:textId="0914228B" w:rsidR="002871C9" w:rsidRPr="00762EB6" w:rsidRDefault="002871C9" w:rsidP="0001136F">
      <w:pPr>
        <w:pStyle w:val="Paragraphedeliste"/>
        <w:ind w:left="1440"/>
        <w:jc w:val="both"/>
        <w:rPr>
          <w:b/>
          <w:i/>
          <w:sz w:val="18"/>
          <w:szCs w:val="24"/>
        </w:rPr>
      </w:pPr>
    </w:p>
    <w:p w14:paraId="3887A272" w14:textId="776BE11C" w:rsidR="002871C9" w:rsidRDefault="002871C9" w:rsidP="0001136F">
      <w:pPr>
        <w:pStyle w:val="Paragraphedeliste"/>
        <w:ind w:left="1440"/>
        <w:jc w:val="both"/>
        <w:rPr>
          <w:b/>
          <w:i/>
          <w:sz w:val="18"/>
          <w:szCs w:val="24"/>
        </w:rPr>
      </w:pPr>
    </w:p>
    <w:p w14:paraId="00A7EA82" w14:textId="78542B02" w:rsidR="00385B2A" w:rsidRDefault="00385B2A" w:rsidP="0001136F">
      <w:pPr>
        <w:pStyle w:val="Paragraphedeliste"/>
        <w:ind w:left="1440"/>
        <w:jc w:val="both"/>
        <w:rPr>
          <w:b/>
          <w:i/>
          <w:sz w:val="18"/>
          <w:szCs w:val="24"/>
        </w:rPr>
      </w:pPr>
    </w:p>
    <w:p w14:paraId="5002E2F0" w14:textId="77777777" w:rsidR="00385B2A" w:rsidRPr="00762EB6" w:rsidRDefault="00385B2A" w:rsidP="0001136F">
      <w:pPr>
        <w:pStyle w:val="Paragraphedeliste"/>
        <w:ind w:left="1440"/>
        <w:jc w:val="both"/>
        <w:rPr>
          <w:b/>
          <w:i/>
          <w:sz w:val="18"/>
          <w:szCs w:val="24"/>
        </w:rPr>
      </w:pPr>
    </w:p>
    <w:p w14:paraId="1237E228" w14:textId="77777777" w:rsidR="002871C9" w:rsidRPr="00762EB6" w:rsidRDefault="002871C9" w:rsidP="0001136F">
      <w:pPr>
        <w:pStyle w:val="Paragraphedeliste"/>
        <w:ind w:left="1440"/>
        <w:jc w:val="both"/>
        <w:rPr>
          <w:b/>
          <w:i/>
          <w:sz w:val="18"/>
          <w:szCs w:val="24"/>
        </w:rPr>
      </w:pPr>
    </w:p>
    <w:p w14:paraId="3C019F48" w14:textId="5CD59F03" w:rsidR="003B23C5" w:rsidRPr="00762EB6" w:rsidRDefault="00962CBC" w:rsidP="003B23C5">
      <w:pPr>
        <w:pStyle w:val="Paragraphedeliste"/>
        <w:numPr>
          <w:ilvl w:val="1"/>
          <w:numId w:val="1"/>
        </w:numPr>
        <w:spacing w:line="360" w:lineRule="auto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Remote monitoring</w:t>
      </w:r>
    </w:p>
    <w:p w14:paraId="0DC839B4" w14:textId="77777777" w:rsidR="00962CBC" w:rsidRPr="00962CBC" w:rsidRDefault="00962CBC" w:rsidP="00962CBC">
      <w:pPr>
        <w:ind w:left="720"/>
        <w:jc w:val="both"/>
        <w:rPr>
          <w:sz w:val="24"/>
          <w:szCs w:val="24"/>
        </w:rPr>
      </w:pPr>
      <w:r w:rsidRPr="00962CBC">
        <w:rPr>
          <w:sz w:val="24"/>
          <w:szCs w:val="24"/>
        </w:rPr>
        <w:t>The interface must remotely signal, by reporting information on terminals / relays, the following parameters:</w:t>
      </w:r>
    </w:p>
    <w:p w14:paraId="555A5FFE" w14:textId="544BE00E" w:rsidR="00962CBC" w:rsidRPr="00962CBC" w:rsidRDefault="00962CBC" w:rsidP="00962CBC">
      <w:pPr>
        <w:pStyle w:val="Paragraphedeliste"/>
        <w:numPr>
          <w:ilvl w:val="0"/>
          <w:numId w:val="24"/>
        </w:numPr>
        <w:jc w:val="both"/>
        <w:rPr>
          <w:rFonts w:cs="Arial"/>
          <w:sz w:val="24"/>
          <w:szCs w:val="24"/>
        </w:rPr>
      </w:pPr>
      <w:r w:rsidRPr="00962CBC">
        <w:rPr>
          <w:rFonts w:cs="Arial"/>
          <w:sz w:val="24"/>
          <w:szCs w:val="24"/>
        </w:rPr>
        <w:t>750VDC upstream voltage presence</w:t>
      </w:r>
    </w:p>
    <w:p w14:paraId="65C7BF74" w14:textId="18B8A37A" w:rsidR="00962CBC" w:rsidRPr="00962CBC" w:rsidRDefault="00962CBC" w:rsidP="00962CBC">
      <w:pPr>
        <w:pStyle w:val="Paragraphedeliste"/>
        <w:numPr>
          <w:ilvl w:val="0"/>
          <w:numId w:val="24"/>
        </w:numPr>
        <w:jc w:val="both"/>
        <w:rPr>
          <w:rFonts w:cs="Arial"/>
          <w:sz w:val="24"/>
          <w:szCs w:val="24"/>
        </w:rPr>
      </w:pPr>
      <w:r w:rsidRPr="00962CBC">
        <w:rPr>
          <w:rFonts w:cs="Arial"/>
          <w:sz w:val="24"/>
          <w:szCs w:val="24"/>
        </w:rPr>
        <w:t>750VDC down</w:t>
      </w:r>
      <w:r w:rsidRPr="00962CBC">
        <w:rPr>
          <w:rFonts w:cs="Arial"/>
          <w:sz w:val="24"/>
          <w:szCs w:val="24"/>
        </w:rPr>
        <w:t>stream voltage presence</w:t>
      </w:r>
    </w:p>
    <w:p w14:paraId="29CDF2EA" w14:textId="4AB560E7" w:rsidR="00962CBC" w:rsidRPr="00962CBC" w:rsidRDefault="00962CBC" w:rsidP="00962CBC">
      <w:pPr>
        <w:pStyle w:val="Paragraphedeliste"/>
        <w:numPr>
          <w:ilvl w:val="0"/>
          <w:numId w:val="24"/>
        </w:numPr>
        <w:jc w:val="both"/>
        <w:rPr>
          <w:rFonts w:cs="Arial"/>
          <w:sz w:val="24"/>
          <w:szCs w:val="24"/>
        </w:rPr>
      </w:pPr>
      <w:r w:rsidRPr="00962CBC">
        <w:rPr>
          <w:rFonts w:cs="Arial"/>
          <w:sz w:val="24"/>
          <w:szCs w:val="24"/>
        </w:rPr>
        <w:t>switch</w:t>
      </w:r>
      <w:r w:rsidRPr="00962CBC">
        <w:rPr>
          <w:rFonts w:cs="Arial"/>
          <w:sz w:val="24"/>
          <w:szCs w:val="24"/>
        </w:rPr>
        <w:t xml:space="preserve"> </w:t>
      </w:r>
      <w:r w:rsidRPr="00962CBC">
        <w:rPr>
          <w:rFonts w:cs="Arial"/>
          <w:sz w:val="24"/>
          <w:szCs w:val="24"/>
        </w:rPr>
        <w:t>OPEN</w:t>
      </w:r>
    </w:p>
    <w:p w14:paraId="5CECBFDE" w14:textId="484028AA" w:rsidR="00962CBC" w:rsidRPr="00962CBC" w:rsidRDefault="00962CBC" w:rsidP="00962CBC">
      <w:pPr>
        <w:pStyle w:val="Paragraphedeliste"/>
        <w:numPr>
          <w:ilvl w:val="0"/>
          <w:numId w:val="24"/>
        </w:numPr>
        <w:jc w:val="both"/>
        <w:rPr>
          <w:rFonts w:cs="Arial"/>
          <w:sz w:val="24"/>
          <w:szCs w:val="24"/>
        </w:rPr>
      </w:pPr>
      <w:r w:rsidRPr="00962CBC">
        <w:rPr>
          <w:rFonts w:cs="Arial"/>
          <w:sz w:val="24"/>
          <w:szCs w:val="24"/>
        </w:rPr>
        <w:t>switch</w:t>
      </w:r>
      <w:r w:rsidRPr="00962CBC">
        <w:rPr>
          <w:rFonts w:cs="Arial"/>
          <w:sz w:val="24"/>
          <w:szCs w:val="24"/>
        </w:rPr>
        <w:t xml:space="preserve"> </w:t>
      </w:r>
      <w:r w:rsidRPr="00962CBC">
        <w:rPr>
          <w:rFonts w:cs="Arial"/>
          <w:sz w:val="24"/>
          <w:szCs w:val="24"/>
        </w:rPr>
        <w:t>CLOSED</w:t>
      </w:r>
    </w:p>
    <w:p w14:paraId="01897EB8" w14:textId="3190F9D4" w:rsidR="00962CBC" w:rsidRPr="00962CBC" w:rsidRDefault="00962CBC" w:rsidP="00962CBC">
      <w:pPr>
        <w:pStyle w:val="Paragraphedeliste"/>
        <w:numPr>
          <w:ilvl w:val="0"/>
          <w:numId w:val="24"/>
        </w:numPr>
        <w:jc w:val="both"/>
        <w:rPr>
          <w:rFonts w:cs="Arial"/>
          <w:sz w:val="24"/>
          <w:szCs w:val="24"/>
        </w:rPr>
      </w:pPr>
      <w:r w:rsidRPr="00962CBC">
        <w:rPr>
          <w:rFonts w:cs="Arial"/>
          <w:sz w:val="24"/>
          <w:szCs w:val="24"/>
        </w:rPr>
        <w:t>230VAC voltage presence</w:t>
      </w:r>
    </w:p>
    <w:p w14:paraId="2B88D4A8" w14:textId="575FC523" w:rsidR="0001136F" w:rsidRPr="00962CBC" w:rsidRDefault="00962CBC" w:rsidP="00962CBC">
      <w:pPr>
        <w:pStyle w:val="Paragraphedeliste"/>
        <w:numPr>
          <w:ilvl w:val="0"/>
          <w:numId w:val="24"/>
        </w:num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</w:t>
      </w:r>
      <w:r w:rsidRPr="00962CBC">
        <w:rPr>
          <w:rFonts w:cs="Arial"/>
          <w:sz w:val="24"/>
          <w:szCs w:val="24"/>
        </w:rPr>
        <w:t>oor open</w:t>
      </w:r>
      <w:r w:rsidRPr="00962CBC">
        <w:rPr>
          <w:rFonts w:cs="Arial"/>
          <w:sz w:val="24"/>
          <w:szCs w:val="24"/>
        </w:rPr>
        <w:t xml:space="preserve"> </w:t>
      </w:r>
    </w:p>
    <w:p w14:paraId="4AF7845B" w14:textId="77777777" w:rsidR="00962CBC" w:rsidRPr="00762EB6" w:rsidRDefault="00962CBC" w:rsidP="00962CBC">
      <w:pPr>
        <w:pStyle w:val="Paragraphedeliste"/>
        <w:ind w:left="1440"/>
        <w:jc w:val="both"/>
        <w:rPr>
          <w:b/>
          <w:i/>
          <w:sz w:val="24"/>
          <w:szCs w:val="24"/>
        </w:rPr>
      </w:pPr>
    </w:p>
    <w:p w14:paraId="1E761D29" w14:textId="7F543A06" w:rsidR="003B23C5" w:rsidRPr="00762EB6" w:rsidRDefault="00962CBC" w:rsidP="003B23C5">
      <w:pPr>
        <w:pStyle w:val="Paragraphedeliste"/>
        <w:numPr>
          <w:ilvl w:val="1"/>
          <w:numId w:val="1"/>
        </w:numPr>
        <w:spacing w:line="360" w:lineRule="auto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 xml:space="preserve">Local monitoring </w:t>
      </w:r>
    </w:p>
    <w:p w14:paraId="64282880" w14:textId="77777777" w:rsidR="00962CBC" w:rsidRPr="00962CBC" w:rsidRDefault="00962CBC" w:rsidP="00962CBC">
      <w:pPr>
        <w:ind w:firstLine="720"/>
        <w:jc w:val="both"/>
        <w:rPr>
          <w:sz w:val="24"/>
          <w:szCs w:val="24"/>
        </w:rPr>
      </w:pPr>
      <w:r w:rsidRPr="00962CBC">
        <w:rPr>
          <w:sz w:val="24"/>
          <w:szCs w:val="24"/>
        </w:rPr>
        <w:t>The interface must indicate locally, by LED indicators, the following parameters:</w:t>
      </w:r>
    </w:p>
    <w:p w14:paraId="73A69222" w14:textId="47B668A8" w:rsidR="00962CBC" w:rsidRPr="00962CBC" w:rsidRDefault="00962CBC" w:rsidP="00962CBC">
      <w:pPr>
        <w:pStyle w:val="Paragraphedeliste"/>
        <w:numPr>
          <w:ilvl w:val="0"/>
          <w:numId w:val="24"/>
        </w:numPr>
        <w:jc w:val="both"/>
        <w:rPr>
          <w:rFonts w:cs="Arial"/>
          <w:sz w:val="24"/>
          <w:szCs w:val="24"/>
        </w:rPr>
      </w:pPr>
      <w:r w:rsidRPr="00962CBC">
        <w:rPr>
          <w:rFonts w:cs="Arial"/>
          <w:sz w:val="24"/>
          <w:szCs w:val="24"/>
        </w:rPr>
        <w:t>Presence of upstream voltage</w:t>
      </w:r>
    </w:p>
    <w:p w14:paraId="5841282C" w14:textId="4EF95CDA" w:rsidR="00962CBC" w:rsidRPr="00962CBC" w:rsidRDefault="00962CBC" w:rsidP="00962CBC">
      <w:pPr>
        <w:pStyle w:val="Paragraphedeliste"/>
        <w:numPr>
          <w:ilvl w:val="0"/>
          <w:numId w:val="24"/>
        </w:numPr>
        <w:jc w:val="both"/>
        <w:rPr>
          <w:rFonts w:cs="Arial"/>
          <w:sz w:val="24"/>
          <w:szCs w:val="24"/>
        </w:rPr>
      </w:pPr>
      <w:r w:rsidRPr="00962CBC">
        <w:rPr>
          <w:rFonts w:cs="Arial"/>
          <w:sz w:val="24"/>
          <w:szCs w:val="24"/>
        </w:rPr>
        <w:t>Presence of downstream voltage</w:t>
      </w:r>
    </w:p>
    <w:p w14:paraId="32FB574B" w14:textId="77777777" w:rsidR="00962CBC" w:rsidRPr="00962CBC" w:rsidRDefault="00962CBC" w:rsidP="00962CBC">
      <w:pPr>
        <w:pStyle w:val="Paragraphedeliste"/>
        <w:numPr>
          <w:ilvl w:val="0"/>
          <w:numId w:val="24"/>
        </w:numPr>
        <w:jc w:val="both"/>
        <w:rPr>
          <w:rFonts w:cs="Arial"/>
          <w:sz w:val="24"/>
          <w:szCs w:val="24"/>
        </w:rPr>
      </w:pPr>
      <w:r w:rsidRPr="00962CBC">
        <w:rPr>
          <w:rFonts w:cs="Arial"/>
          <w:sz w:val="24"/>
          <w:szCs w:val="24"/>
        </w:rPr>
        <w:t>switch OPEN</w:t>
      </w:r>
    </w:p>
    <w:p w14:paraId="6F50A5CB" w14:textId="77777777" w:rsidR="00962CBC" w:rsidRPr="00962CBC" w:rsidRDefault="00962CBC" w:rsidP="00962CBC">
      <w:pPr>
        <w:pStyle w:val="Paragraphedeliste"/>
        <w:numPr>
          <w:ilvl w:val="0"/>
          <w:numId w:val="24"/>
        </w:numPr>
        <w:jc w:val="both"/>
        <w:rPr>
          <w:rFonts w:cs="Arial"/>
          <w:sz w:val="24"/>
          <w:szCs w:val="24"/>
        </w:rPr>
      </w:pPr>
      <w:r w:rsidRPr="00962CBC">
        <w:rPr>
          <w:rFonts w:cs="Arial"/>
          <w:sz w:val="24"/>
          <w:szCs w:val="24"/>
        </w:rPr>
        <w:t>switch CLOSED</w:t>
      </w:r>
    </w:p>
    <w:p w14:paraId="69642B5C" w14:textId="5B0687F0" w:rsidR="00962CBC" w:rsidRPr="00962CBC" w:rsidRDefault="00962CBC" w:rsidP="00962CBC">
      <w:pPr>
        <w:pStyle w:val="Paragraphedeliste"/>
        <w:numPr>
          <w:ilvl w:val="0"/>
          <w:numId w:val="24"/>
        </w:numPr>
        <w:jc w:val="both"/>
        <w:rPr>
          <w:rFonts w:cs="Arial"/>
          <w:sz w:val="24"/>
          <w:szCs w:val="24"/>
        </w:rPr>
      </w:pPr>
      <w:r w:rsidRPr="00962CBC">
        <w:rPr>
          <w:rFonts w:cs="Arial"/>
          <w:sz w:val="24"/>
          <w:szCs w:val="24"/>
        </w:rPr>
        <w:t>switch</w:t>
      </w:r>
      <w:r w:rsidRPr="00962CBC">
        <w:rPr>
          <w:rFonts w:cs="Arial"/>
          <w:sz w:val="24"/>
          <w:szCs w:val="24"/>
        </w:rPr>
        <w:t xml:space="preserve"> </w:t>
      </w:r>
      <w:r w:rsidRPr="00962CBC">
        <w:rPr>
          <w:rFonts w:cs="Arial"/>
          <w:sz w:val="24"/>
          <w:szCs w:val="24"/>
        </w:rPr>
        <w:t xml:space="preserve">FAULT </w:t>
      </w:r>
    </w:p>
    <w:p w14:paraId="0A6EEEBE" w14:textId="4EF80B17" w:rsidR="003B23C5" w:rsidRDefault="00962CBC" w:rsidP="00962CBC">
      <w:pPr>
        <w:pStyle w:val="Paragraphedeliste"/>
        <w:numPr>
          <w:ilvl w:val="0"/>
          <w:numId w:val="24"/>
        </w:numPr>
        <w:jc w:val="both"/>
        <w:rPr>
          <w:rFonts w:cs="Arial"/>
          <w:sz w:val="24"/>
          <w:szCs w:val="24"/>
        </w:rPr>
      </w:pPr>
      <w:r w:rsidRPr="00962CBC">
        <w:rPr>
          <w:rFonts w:cs="Arial"/>
          <w:sz w:val="24"/>
          <w:szCs w:val="24"/>
        </w:rPr>
        <w:t xml:space="preserve">230V </w:t>
      </w:r>
      <w:r>
        <w:rPr>
          <w:rFonts w:cs="Arial"/>
          <w:sz w:val="24"/>
          <w:szCs w:val="24"/>
        </w:rPr>
        <w:t>presence</w:t>
      </w:r>
    </w:p>
    <w:p w14:paraId="1CCE45F4" w14:textId="77777777" w:rsidR="00962CBC" w:rsidRPr="00962CBC" w:rsidRDefault="00962CBC" w:rsidP="00962CBC">
      <w:pPr>
        <w:pStyle w:val="Paragraphedeliste"/>
        <w:ind w:left="1440"/>
        <w:jc w:val="both"/>
        <w:rPr>
          <w:rFonts w:cs="Arial"/>
          <w:sz w:val="24"/>
          <w:szCs w:val="24"/>
        </w:rPr>
      </w:pPr>
    </w:p>
    <w:p w14:paraId="79345D11" w14:textId="05A3CFDB" w:rsidR="003C696D" w:rsidRPr="00762EB6" w:rsidRDefault="003C696D" w:rsidP="003B23C5">
      <w:pPr>
        <w:pStyle w:val="Paragraphedeliste"/>
        <w:numPr>
          <w:ilvl w:val="1"/>
          <w:numId w:val="1"/>
        </w:numPr>
        <w:spacing w:line="360" w:lineRule="auto"/>
        <w:jc w:val="both"/>
        <w:rPr>
          <w:b/>
          <w:i/>
          <w:sz w:val="24"/>
          <w:szCs w:val="24"/>
        </w:rPr>
      </w:pPr>
      <w:r w:rsidRPr="00762EB6">
        <w:rPr>
          <w:b/>
          <w:i/>
          <w:sz w:val="24"/>
          <w:szCs w:val="24"/>
        </w:rPr>
        <w:t>Acc</w:t>
      </w:r>
      <w:r w:rsidR="00962CBC">
        <w:rPr>
          <w:b/>
          <w:i/>
          <w:sz w:val="24"/>
          <w:szCs w:val="24"/>
        </w:rPr>
        <w:t>e</w:t>
      </w:r>
      <w:r w:rsidRPr="00762EB6">
        <w:rPr>
          <w:b/>
          <w:i/>
          <w:sz w:val="24"/>
          <w:szCs w:val="24"/>
        </w:rPr>
        <w:t>s</w:t>
      </w:r>
      <w:r w:rsidR="00962CBC">
        <w:rPr>
          <w:b/>
          <w:i/>
          <w:sz w:val="24"/>
          <w:szCs w:val="24"/>
        </w:rPr>
        <w:t>s</w:t>
      </w:r>
    </w:p>
    <w:p w14:paraId="02240BFD" w14:textId="77777777" w:rsidR="00962CBC" w:rsidRPr="00962CBC" w:rsidRDefault="00962CBC" w:rsidP="00962CBC">
      <w:pPr>
        <w:pStyle w:val="Paragraphedeliste"/>
        <w:jc w:val="both"/>
        <w:rPr>
          <w:sz w:val="24"/>
          <w:szCs w:val="24"/>
        </w:rPr>
      </w:pPr>
      <w:r w:rsidRPr="00962CBC">
        <w:rPr>
          <w:sz w:val="24"/>
          <w:szCs w:val="24"/>
        </w:rPr>
        <w:t xml:space="preserve">The interface </w:t>
      </w:r>
      <w:proofErr w:type="gramStart"/>
      <w:r w:rsidRPr="00962CBC">
        <w:rPr>
          <w:sz w:val="24"/>
          <w:szCs w:val="24"/>
        </w:rPr>
        <w:t>is protected</w:t>
      </w:r>
      <w:proofErr w:type="gramEnd"/>
      <w:r w:rsidRPr="00962CBC">
        <w:rPr>
          <w:sz w:val="24"/>
          <w:szCs w:val="24"/>
        </w:rPr>
        <w:t xml:space="preserve"> against direct contact with an IP2X degree of protection.</w:t>
      </w:r>
    </w:p>
    <w:p w14:paraId="2923C36D" w14:textId="227D6BE1" w:rsidR="008E6694" w:rsidRDefault="00962CBC" w:rsidP="00962CBC">
      <w:pPr>
        <w:pStyle w:val="Paragraphedeliste"/>
        <w:jc w:val="both"/>
        <w:rPr>
          <w:sz w:val="24"/>
          <w:szCs w:val="24"/>
        </w:rPr>
      </w:pPr>
      <w:r w:rsidRPr="00962CBC">
        <w:rPr>
          <w:sz w:val="24"/>
          <w:szCs w:val="24"/>
        </w:rPr>
        <w:t xml:space="preserve">Local control units </w:t>
      </w:r>
      <w:proofErr w:type="gramStart"/>
      <w:r w:rsidRPr="00962CBC">
        <w:rPr>
          <w:sz w:val="24"/>
          <w:szCs w:val="24"/>
        </w:rPr>
        <w:t>are protected</w:t>
      </w:r>
      <w:proofErr w:type="gramEnd"/>
      <w:r w:rsidRPr="00962CBC">
        <w:rPr>
          <w:sz w:val="24"/>
          <w:szCs w:val="24"/>
        </w:rPr>
        <w:t xml:space="preserve"> against intentional or malicious </w:t>
      </w:r>
      <w:r w:rsidR="00CC69C7">
        <w:rPr>
          <w:sz w:val="24"/>
          <w:szCs w:val="24"/>
        </w:rPr>
        <w:t>actions</w:t>
      </w:r>
      <w:r w:rsidRPr="00962CBC">
        <w:rPr>
          <w:sz w:val="24"/>
          <w:szCs w:val="24"/>
        </w:rPr>
        <w:t>.</w:t>
      </w:r>
    </w:p>
    <w:p w14:paraId="44CFCE5F" w14:textId="77777777" w:rsidR="00962CBC" w:rsidRPr="00762EB6" w:rsidRDefault="00962CBC" w:rsidP="00962CBC">
      <w:pPr>
        <w:pStyle w:val="Paragraphedeliste"/>
        <w:jc w:val="both"/>
        <w:rPr>
          <w:sz w:val="24"/>
          <w:szCs w:val="24"/>
        </w:rPr>
      </w:pPr>
    </w:p>
    <w:p w14:paraId="6542A2B8" w14:textId="002D568D" w:rsidR="00C323FB" w:rsidRPr="00762EB6" w:rsidRDefault="003C696D" w:rsidP="00FD5A61">
      <w:pPr>
        <w:pStyle w:val="Paragraphedeliste"/>
        <w:numPr>
          <w:ilvl w:val="0"/>
          <w:numId w:val="1"/>
        </w:numPr>
        <w:rPr>
          <w:sz w:val="40"/>
          <w:szCs w:val="40"/>
        </w:rPr>
      </w:pPr>
      <w:r w:rsidRPr="00762EB6">
        <w:rPr>
          <w:sz w:val="40"/>
          <w:szCs w:val="40"/>
        </w:rPr>
        <w:t>INTEGRATION</w:t>
      </w:r>
      <w:r w:rsidR="008F69EA">
        <w:rPr>
          <w:sz w:val="40"/>
          <w:szCs w:val="40"/>
        </w:rPr>
        <w:t xml:space="preserve"> WITHIN ENCLOSURE</w:t>
      </w:r>
      <w:r w:rsidRPr="00762EB6">
        <w:rPr>
          <w:sz w:val="40"/>
          <w:szCs w:val="40"/>
        </w:rPr>
        <w:t xml:space="preserve"> </w:t>
      </w:r>
    </w:p>
    <w:p w14:paraId="0C275129" w14:textId="77777777" w:rsidR="002871C9" w:rsidRPr="00762EB6" w:rsidRDefault="002871C9" w:rsidP="004E3ED6">
      <w:pPr>
        <w:pStyle w:val="Paragraphedeliste"/>
        <w:jc w:val="both"/>
        <w:rPr>
          <w:sz w:val="24"/>
          <w:szCs w:val="24"/>
        </w:rPr>
      </w:pPr>
    </w:p>
    <w:p w14:paraId="45CA4472" w14:textId="00A293C9" w:rsidR="004E3ED6" w:rsidRDefault="008F69EA" w:rsidP="0090306D">
      <w:pPr>
        <w:pStyle w:val="Paragraphedeliste"/>
        <w:jc w:val="both"/>
        <w:rPr>
          <w:sz w:val="24"/>
          <w:szCs w:val="24"/>
        </w:rPr>
      </w:pPr>
      <w:r w:rsidRPr="008F69EA">
        <w:rPr>
          <w:sz w:val="24"/>
          <w:szCs w:val="24"/>
        </w:rPr>
        <w:t xml:space="preserve">The components of the Remote </w:t>
      </w:r>
      <w:r>
        <w:rPr>
          <w:sz w:val="24"/>
          <w:szCs w:val="24"/>
        </w:rPr>
        <w:t>Isolation Switch (RIS)</w:t>
      </w:r>
      <w:r w:rsidRPr="008F69EA">
        <w:rPr>
          <w:sz w:val="24"/>
          <w:szCs w:val="24"/>
        </w:rPr>
        <w:t xml:space="preserve"> equipment </w:t>
      </w:r>
      <w:proofErr w:type="gramStart"/>
      <w:r w:rsidRPr="008F69EA">
        <w:rPr>
          <w:sz w:val="24"/>
          <w:szCs w:val="24"/>
        </w:rPr>
        <w:t>are integrated</w:t>
      </w:r>
      <w:proofErr w:type="gramEnd"/>
      <w:r w:rsidRPr="008F69EA">
        <w:rPr>
          <w:sz w:val="24"/>
          <w:szCs w:val="24"/>
        </w:rPr>
        <w:t xml:space="preserve"> into an enclosure developed and tested by the same manufacturer.</w:t>
      </w:r>
    </w:p>
    <w:p w14:paraId="780C25B6" w14:textId="77777777" w:rsidR="008F69EA" w:rsidRPr="00762EB6" w:rsidRDefault="008F69EA" w:rsidP="0090306D">
      <w:pPr>
        <w:pStyle w:val="Paragraphedeliste"/>
        <w:jc w:val="both"/>
        <w:rPr>
          <w:sz w:val="24"/>
          <w:szCs w:val="24"/>
        </w:rPr>
      </w:pPr>
    </w:p>
    <w:p w14:paraId="11E31DA4" w14:textId="116326DD" w:rsidR="004E3ED6" w:rsidRPr="00762EB6" w:rsidRDefault="008F69EA" w:rsidP="004E3ED6">
      <w:pPr>
        <w:pStyle w:val="Paragraphedeliste"/>
        <w:numPr>
          <w:ilvl w:val="1"/>
          <w:numId w:val="1"/>
        </w:num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Mechanical characteristics </w:t>
      </w:r>
    </w:p>
    <w:p w14:paraId="501C0AFC" w14:textId="3A993187" w:rsidR="004E3ED6" w:rsidRPr="00762EB6" w:rsidRDefault="004E3ED6" w:rsidP="0090306D">
      <w:pPr>
        <w:pStyle w:val="Paragraphedeliste"/>
        <w:jc w:val="both"/>
        <w:rPr>
          <w:sz w:val="24"/>
          <w:szCs w:val="24"/>
        </w:rPr>
      </w:pPr>
    </w:p>
    <w:p w14:paraId="7565216C" w14:textId="77777777" w:rsidR="008F69EA" w:rsidRPr="008F69EA" w:rsidRDefault="008F69EA" w:rsidP="008F69EA">
      <w:pPr>
        <w:pStyle w:val="Paragraphedeliste"/>
        <w:jc w:val="both"/>
        <w:rPr>
          <w:sz w:val="24"/>
          <w:szCs w:val="24"/>
        </w:rPr>
      </w:pPr>
      <w:r w:rsidRPr="008F69EA">
        <w:rPr>
          <w:sz w:val="24"/>
          <w:szCs w:val="24"/>
        </w:rPr>
        <w:t>The enclosure provides an IP55 degree of protection and is impact protected with an IK10 degree.</w:t>
      </w:r>
    </w:p>
    <w:p w14:paraId="43C01DAD" w14:textId="790A84E1" w:rsidR="008F69EA" w:rsidRPr="008F69EA" w:rsidRDefault="008F69EA" w:rsidP="008F69EA">
      <w:pPr>
        <w:pStyle w:val="Paragraphedeliste"/>
        <w:jc w:val="both"/>
        <w:rPr>
          <w:sz w:val="24"/>
          <w:szCs w:val="24"/>
        </w:rPr>
      </w:pPr>
      <w:r w:rsidRPr="008F69EA">
        <w:rPr>
          <w:sz w:val="24"/>
          <w:szCs w:val="24"/>
        </w:rPr>
        <w:t xml:space="preserve">The </w:t>
      </w:r>
      <w:r>
        <w:rPr>
          <w:sz w:val="24"/>
          <w:szCs w:val="24"/>
        </w:rPr>
        <w:t>outdoor</w:t>
      </w:r>
      <w:r w:rsidRPr="008F69EA">
        <w:rPr>
          <w:sz w:val="24"/>
          <w:szCs w:val="24"/>
        </w:rPr>
        <w:t xml:space="preserve"> installation requires the enclosure to be resistant to corrosion, which is justified by tests.</w:t>
      </w:r>
    </w:p>
    <w:p w14:paraId="3C3F4FFD" w14:textId="5A4A5759" w:rsidR="008F69EA" w:rsidRPr="008F69EA" w:rsidRDefault="008F69EA" w:rsidP="008F69EA">
      <w:pPr>
        <w:pStyle w:val="Paragraphedeliste"/>
        <w:jc w:val="both"/>
        <w:rPr>
          <w:sz w:val="24"/>
          <w:szCs w:val="24"/>
        </w:rPr>
      </w:pPr>
      <w:r w:rsidRPr="008F69EA">
        <w:rPr>
          <w:sz w:val="24"/>
          <w:szCs w:val="24"/>
        </w:rPr>
        <w:t xml:space="preserve">Insulating protections and </w:t>
      </w:r>
      <w:r>
        <w:rPr>
          <w:sz w:val="24"/>
          <w:szCs w:val="24"/>
        </w:rPr>
        <w:t>clearance</w:t>
      </w:r>
      <w:r w:rsidRPr="008F69EA">
        <w:rPr>
          <w:sz w:val="24"/>
          <w:szCs w:val="24"/>
        </w:rPr>
        <w:t xml:space="preserve"> distances that comply with standards ensure safety against the risk of ignition between active parts and the enclosure</w:t>
      </w:r>
      <w:r w:rsidRPr="008F69EA">
        <w:rPr>
          <w:sz w:val="24"/>
          <w:szCs w:val="24"/>
        </w:rPr>
        <w:t>.</w:t>
      </w:r>
    </w:p>
    <w:p w14:paraId="1215DB33" w14:textId="44C1073B" w:rsidR="008F69EA" w:rsidRDefault="008F69EA" w:rsidP="008F69EA">
      <w:pPr>
        <w:pStyle w:val="Paragraphedeliste"/>
        <w:jc w:val="both"/>
        <w:rPr>
          <w:sz w:val="24"/>
          <w:szCs w:val="24"/>
        </w:rPr>
      </w:pPr>
      <w:r w:rsidRPr="008F69EA">
        <w:rPr>
          <w:sz w:val="24"/>
          <w:szCs w:val="24"/>
        </w:rPr>
        <w:t xml:space="preserve">The environment inside the </w:t>
      </w:r>
      <w:r>
        <w:rPr>
          <w:sz w:val="24"/>
          <w:szCs w:val="24"/>
        </w:rPr>
        <w:t>cabinet</w:t>
      </w:r>
      <w:r w:rsidRPr="008F69EA">
        <w:rPr>
          <w:sz w:val="24"/>
          <w:szCs w:val="24"/>
        </w:rPr>
        <w:t xml:space="preserve"> is temperature-regulated to </w:t>
      </w:r>
      <w:r>
        <w:rPr>
          <w:sz w:val="24"/>
          <w:szCs w:val="24"/>
        </w:rPr>
        <w:t>face</w:t>
      </w:r>
      <w:r w:rsidRPr="008F69EA">
        <w:rPr>
          <w:sz w:val="24"/>
          <w:szCs w:val="24"/>
        </w:rPr>
        <w:t xml:space="preserve"> humidity and temperature constraints.</w:t>
      </w:r>
    </w:p>
    <w:p w14:paraId="050F9B6E" w14:textId="77777777" w:rsidR="008F69EA" w:rsidRPr="00762EB6" w:rsidRDefault="008F69EA" w:rsidP="008F69EA">
      <w:pPr>
        <w:pStyle w:val="Paragraphedeliste"/>
        <w:jc w:val="both"/>
        <w:rPr>
          <w:sz w:val="24"/>
          <w:szCs w:val="24"/>
        </w:rPr>
      </w:pPr>
    </w:p>
    <w:p w14:paraId="4BEEAB9D" w14:textId="3F6DE5DA" w:rsidR="00587102" w:rsidRPr="00762EB6" w:rsidRDefault="008F69EA" w:rsidP="00587102">
      <w:pPr>
        <w:pStyle w:val="Paragraphedeliste"/>
        <w:numPr>
          <w:ilvl w:val="1"/>
          <w:numId w:val="1"/>
        </w:numPr>
        <w:rPr>
          <w:b/>
          <w:i/>
          <w:sz w:val="24"/>
          <w:szCs w:val="24"/>
        </w:rPr>
      </w:pPr>
      <w:r w:rsidRPr="00762EB6">
        <w:rPr>
          <w:b/>
          <w:i/>
          <w:sz w:val="24"/>
          <w:szCs w:val="24"/>
        </w:rPr>
        <w:t>Compartments</w:t>
      </w:r>
      <w:r w:rsidR="00587102" w:rsidRPr="00762EB6">
        <w:rPr>
          <w:b/>
          <w:i/>
          <w:sz w:val="24"/>
          <w:szCs w:val="24"/>
        </w:rPr>
        <w:t xml:space="preserve"> </w:t>
      </w:r>
    </w:p>
    <w:p w14:paraId="548F4393" w14:textId="14918034" w:rsidR="008F69EA" w:rsidRPr="008F69EA" w:rsidRDefault="008F69EA" w:rsidP="008F69EA">
      <w:pPr>
        <w:ind w:left="720"/>
        <w:rPr>
          <w:sz w:val="24"/>
          <w:szCs w:val="24"/>
        </w:rPr>
      </w:pPr>
      <w:r w:rsidRPr="008F69EA">
        <w:rPr>
          <w:sz w:val="24"/>
          <w:szCs w:val="24"/>
        </w:rPr>
        <w:t xml:space="preserve">In order to ensure operator safety, the integration is compartmentalized between the elements for traction power (750 Vdc) and the accessory </w:t>
      </w:r>
      <w:r>
        <w:rPr>
          <w:sz w:val="24"/>
          <w:szCs w:val="24"/>
        </w:rPr>
        <w:t>components</w:t>
      </w:r>
      <w:r w:rsidRPr="008F69EA">
        <w:rPr>
          <w:sz w:val="24"/>
          <w:szCs w:val="24"/>
        </w:rPr>
        <w:t xml:space="preserve"> for control and measurement (&lt;230Vac).</w:t>
      </w:r>
    </w:p>
    <w:p w14:paraId="17204C53" w14:textId="634D07DD" w:rsidR="008F69EA" w:rsidRPr="008F69EA" w:rsidRDefault="008F69EA" w:rsidP="008F69EA">
      <w:pPr>
        <w:ind w:left="720"/>
        <w:rPr>
          <w:sz w:val="24"/>
          <w:szCs w:val="24"/>
        </w:rPr>
      </w:pPr>
      <w:r w:rsidRPr="008F69EA">
        <w:rPr>
          <w:sz w:val="24"/>
          <w:szCs w:val="24"/>
        </w:rPr>
        <w:t xml:space="preserve">An IP2X </w:t>
      </w:r>
      <w:r>
        <w:rPr>
          <w:sz w:val="24"/>
          <w:szCs w:val="24"/>
        </w:rPr>
        <w:t>ingress</w:t>
      </w:r>
      <w:r w:rsidRPr="008F69EA">
        <w:rPr>
          <w:sz w:val="24"/>
          <w:szCs w:val="24"/>
        </w:rPr>
        <w:t xml:space="preserve"> protection </w:t>
      </w:r>
      <w:proofErr w:type="gramStart"/>
      <w:r w:rsidRPr="008F69EA">
        <w:rPr>
          <w:sz w:val="24"/>
          <w:szCs w:val="24"/>
        </w:rPr>
        <w:t>is ensured</w:t>
      </w:r>
      <w:proofErr w:type="gramEnd"/>
      <w:r w:rsidRPr="008F69EA">
        <w:rPr>
          <w:sz w:val="24"/>
          <w:szCs w:val="24"/>
        </w:rPr>
        <w:t xml:space="preserve"> between these compartments.</w:t>
      </w:r>
    </w:p>
    <w:p w14:paraId="4D1CD189" w14:textId="77777777" w:rsidR="008F69EA" w:rsidRPr="008F69EA" w:rsidRDefault="008F69EA" w:rsidP="008F69EA">
      <w:pPr>
        <w:ind w:left="720"/>
        <w:rPr>
          <w:sz w:val="24"/>
          <w:szCs w:val="24"/>
        </w:rPr>
      </w:pPr>
      <w:r w:rsidRPr="008F69EA">
        <w:rPr>
          <w:sz w:val="24"/>
          <w:szCs w:val="24"/>
        </w:rPr>
        <w:t xml:space="preserve">Access to these two compartments </w:t>
      </w:r>
      <w:proofErr w:type="gramStart"/>
      <w:r w:rsidRPr="008F69EA">
        <w:rPr>
          <w:sz w:val="24"/>
          <w:szCs w:val="24"/>
        </w:rPr>
        <w:t>is separated</w:t>
      </w:r>
      <w:proofErr w:type="gramEnd"/>
      <w:r w:rsidRPr="008F69EA">
        <w:rPr>
          <w:sz w:val="24"/>
          <w:szCs w:val="24"/>
        </w:rPr>
        <w:t xml:space="preserve"> by a system of differentiated keys.</w:t>
      </w:r>
    </w:p>
    <w:p w14:paraId="0D64468D" w14:textId="49326274" w:rsidR="002871C9" w:rsidRPr="00762EB6" w:rsidRDefault="008F69EA" w:rsidP="008F69EA">
      <w:pPr>
        <w:ind w:left="720"/>
        <w:rPr>
          <w:sz w:val="24"/>
          <w:szCs w:val="24"/>
        </w:rPr>
      </w:pPr>
      <w:r>
        <w:rPr>
          <w:sz w:val="24"/>
          <w:szCs w:val="24"/>
        </w:rPr>
        <w:t>A light comes ON</w:t>
      </w:r>
      <w:r w:rsidRPr="008F69EA">
        <w:rPr>
          <w:sz w:val="24"/>
          <w:szCs w:val="24"/>
        </w:rPr>
        <w:t xml:space="preserve"> automatically when the door opens.</w:t>
      </w:r>
    </w:p>
    <w:p w14:paraId="4E19DDD0" w14:textId="38E45630" w:rsidR="00587102" w:rsidRPr="00762EB6" w:rsidRDefault="008F69EA" w:rsidP="00587102">
      <w:pPr>
        <w:pStyle w:val="Paragraphedeliste"/>
        <w:numPr>
          <w:ilvl w:val="1"/>
          <w:numId w:val="1"/>
        </w:numPr>
        <w:rPr>
          <w:b/>
          <w:i/>
          <w:sz w:val="24"/>
          <w:szCs w:val="24"/>
        </w:rPr>
      </w:pPr>
      <w:r w:rsidRPr="00762EB6">
        <w:rPr>
          <w:b/>
          <w:i/>
          <w:sz w:val="24"/>
          <w:szCs w:val="24"/>
        </w:rPr>
        <w:lastRenderedPageBreak/>
        <w:t>Anti-vand</w:t>
      </w:r>
      <w:r>
        <w:rPr>
          <w:b/>
          <w:i/>
          <w:sz w:val="24"/>
          <w:szCs w:val="24"/>
        </w:rPr>
        <w:t>alism</w:t>
      </w:r>
    </w:p>
    <w:p w14:paraId="72DA1596" w14:textId="77777777" w:rsidR="00587102" w:rsidRPr="00762EB6" w:rsidRDefault="00587102" w:rsidP="0090306D">
      <w:pPr>
        <w:pStyle w:val="Paragraphedeliste"/>
        <w:jc w:val="both"/>
        <w:rPr>
          <w:sz w:val="24"/>
          <w:szCs w:val="24"/>
        </w:rPr>
      </w:pPr>
    </w:p>
    <w:p w14:paraId="3F0BF2A0" w14:textId="210C2D1C" w:rsidR="002871C9" w:rsidRPr="00762EB6" w:rsidRDefault="008F69EA" w:rsidP="0090306D">
      <w:pPr>
        <w:pStyle w:val="Paragraphedeliste"/>
        <w:jc w:val="both"/>
        <w:rPr>
          <w:sz w:val="24"/>
          <w:szCs w:val="24"/>
        </w:rPr>
      </w:pPr>
      <w:r w:rsidRPr="008F69EA">
        <w:rPr>
          <w:sz w:val="24"/>
          <w:szCs w:val="24"/>
        </w:rPr>
        <w:t xml:space="preserve">The enclosure </w:t>
      </w:r>
      <w:proofErr w:type="gramStart"/>
      <w:r w:rsidRPr="008F69EA">
        <w:rPr>
          <w:sz w:val="24"/>
          <w:szCs w:val="24"/>
        </w:rPr>
        <w:t>must be protected</w:t>
      </w:r>
      <w:proofErr w:type="gramEnd"/>
      <w:r w:rsidRPr="008F69EA">
        <w:rPr>
          <w:sz w:val="24"/>
          <w:szCs w:val="24"/>
        </w:rPr>
        <w:t xml:space="preserve"> against the risk of vandalism with a minimum RC2 level, according to standard EN 1627.</w:t>
      </w:r>
    </w:p>
    <w:p w14:paraId="1680147B" w14:textId="33657B80" w:rsidR="002871C9" w:rsidRDefault="002871C9" w:rsidP="0090306D">
      <w:pPr>
        <w:pStyle w:val="Paragraphedeliste"/>
        <w:jc w:val="both"/>
        <w:rPr>
          <w:sz w:val="24"/>
          <w:szCs w:val="24"/>
        </w:rPr>
      </w:pPr>
    </w:p>
    <w:p w14:paraId="573FB085" w14:textId="77777777" w:rsidR="00677740" w:rsidRPr="00762EB6" w:rsidRDefault="00677740" w:rsidP="0090306D">
      <w:pPr>
        <w:pStyle w:val="Paragraphedeliste"/>
        <w:jc w:val="both"/>
        <w:rPr>
          <w:sz w:val="24"/>
          <w:szCs w:val="24"/>
        </w:rPr>
      </w:pPr>
    </w:p>
    <w:p w14:paraId="6EA8D5F9" w14:textId="3DEEAEFA" w:rsidR="00E43451" w:rsidRPr="00762EB6" w:rsidRDefault="00540390" w:rsidP="00E43451">
      <w:pPr>
        <w:pStyle w:val="Paragraphedeliste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STANDARDS COMPLIANCE</w:t>
      </w:r>
    </w:p>
    <w:p w14:paraId="30F9EB39" w14:textId="2926E95C" w:rsidR="00540390" w:rsidRDefault="00540390" w:rsidP="00540390">
      <w:pPr>
        <w:jc w:val="both"/>
        <w:rPr>
          <w:sz w:val="24"/>
          <w:szCs w:val="24"/>
        </w:rPr>
      </w:pPr>
      <w:r w:rsidRPr="00540390">
        <w:rPr>
          <w:sz w:val="24"/>
          <w:szCs w:val="24"/>
        </w:rPr>
        <w:t xml:space="preserve">The </w:t>
      </w:r>
      <w:r w:rsidRPr="008F69EA">
        <w:rPr>
          <w:sz w:val="24"/>
          <w:szCs w:val="24"/>
        </w:rPr>
        <w:t xml:space="preserve">Remote </w:t>
      </w:r>
      <w:r>
        <w:rPr>
          <w:sz w:val="24"/>
          <w:szCs w:val="24"/>
        </w:rPr>
        <w:t>Isolation Switch (RIS)</w:t>
      </w:r>
      <w:r w:rsidRPr="008F69EA">
        <w:rPr>
          <w:sz w:val="24"/>
          <w:szCs w:val="24"/>
        </w:rPr>
        <w:t xml:space="preserve"> equipment </w:t>
      </w:r>
      <w:r w:rsidRPr="00540390">
        <w:rPr>
          <w:sz w:val="24"/>
          <w:szCs w:val="24"/>
        </w:rPr>
        <w:t xml:space="preserve">must comply </w:t>
      </w:r>
      <w:r w:rsidR="00AD5EFD">
        <w:rPr>
          <w:sz w:val="24"/>
          <w:szCs w:val="24"/>
        </w:rPr>
        <w:t xml:space="preserve">with </w:t>
      </w:r>
      <w:r w:rsidRPr="00540390">
        <w:rPr>
          <w:sz w:val="24"/>
          <w:szCs w:val="24"/>
        </w:rPr>
        <w:t>the following standards:</w:t>
      </w:r>
    </w:p>
    <w:p w14:paraId="68EB719E" w14:textId="77777777" w:rsidR="00AF0249" w:rsidRPr="00AF0249" w:rsidRDefault="00AF0249" w:rsidP="00AF0249">
      <w:pPr>
        <w:pStyle w:val="Paragraphedeliste"/>
        <w:numPr>
          <w:ilvl w:val="0"/>
          <w:numId w:val="16"/>
        </w:numPr>
        <w:jc w:val="both"/>
        <w:rPr>
          <w:sz w:val="24"/>
          <w:szCs w:val="24"/>
        </w:rPr>
      </w:pPr>
      <w:r w:rsidRPr="00AF0249">
        <w:rPr>
          <w:sz w:val="24"/>
          <w:szCs w:val="24"/>
        </w:rPr>
        <w:t xml:space="preserve">EN 50123-6: Indoor D.C. switchgear assemblies </w:t>
      </w:r>
    </w:p>
    <w:p w14:paraId="2B72B283" w14:textId="77777777" w:rsidR="00AF0249" w:rsidRPr="00AF0249" w:rsidRDefault="00AF0249" w:rsidP="00AF0249">
      <w:pPr>
        <w:pStyle w:val="Paragraphedeliste"/>
        <w:numPr>
          <w:ilvl w:val="0"/>
          <w:numId w:val="16"/>
        </w:numPr>
        <w:jc w:val="both"/>
        <w:rPr>
          <w:sz w:val="24"/>
          <w:szCs w:val="24"/>
        </w:rPr>
      </w:pPr>
      <w:r w:rsidRPr="00AF0249">
        <w:rPr>
          <w:sz w:val="24"/>
          <w:szCs w:val="24"/>
        </w:rPr>
        <w:t xml:space="preserve">IEC 61439: Low-voltage switchgear and controlgear assemblies </w:t>
      </w:r>
    </w:p>
    <w:p w14:paraId="7541023F" w14:textId="77777777" w:rsidR="00AF0249" w:rsidRPr="00AF0249" w:rsidRDefault="00AF0249" w:rsidP="00AF0249">
      <w:pPr>
        <w:pStyle w:val="Paragraphedeliste"/>
        <w:numPr>
          <w:ilvl w:val="0"/>
          <w:numId w:val="16"/>
        </w:numPr>
        <w:jc w:val="both"/>
        <w:rPr>
          <w:sz w:val="24"/>
          <w:szCs w:val="24"/>
        </w:rPr>
      </w:pPr>
      <w:r w:rsidRPr="00AF0249">
        <w:rPr>
          <w:sz w:val="24"/>
          <w:szCs w:val="24"/>
        </w:rPr>
        <w:t xml:space="preserve">EN 50123-3: Indoor </w:t>
      </w:r>
      <w:proofErr w:type="gramStart"/>
      <w:r w:rsidRPr="00AF0249">
        <w:rPr>
          <w:sz w:val="24"/>
          <w:szCs w:val="24"/>
        </w:rPr>
        <w:t>d.c</w:t>
      </w:r>
      <w:proofErr w:type="gramEnd"/>
      <w:r w:rsidRPr="00AF0249">
        <w:rPr>
          <w:sz w:val="24"/>
          <w:szCs w:val="24"/>
        </w:rPr>
        <w:t>. disconnectors, switch-disconnectors and earthing switches</w:t>
      </w:r>
    </w:p>
    <w:p w14:paraId="5A0015E2" w14:textId="77777777" w:rsidR="00AF0249" w:rsidRPr="00AF0249" w:rsidRDefault="00AF0249" w:rsidP="00AF0249">
      <w:pPr>
        <w:pStyle w:val="Paragraphedeliste"/>
        <w:numPr>
          <w:ilvl w:val="0"/>
          <w:numId w:val="16"/>
        </w:numPr>
        <w:jc w:val="both"/>
        <w:rPr>
          <w:sz w:val="24"/>
          <w:szCs w:val="24"/>
        </w:rPr>
      </w:pPr>
      <w:r w:rsidRPr="00AF0249">
        <w:rPr>
          <w:sz w:val="24"/>
          <w:szCs w:val="24"/>
        </w:rPr>
        <w:t>EN 60947-3: Switches, disconnectors, switch-disconnectors and fuse-combination units</w:t>
      </w:r>
    </w:p>
    <w:p w14:paraId="76B5C8CC" w14:textId="4D5A2130" w:rsidR="00AD5EFD" w:rsidRPr="00AD5EFD" w:rsidRDefault="00AF0249" w:rsidP="00AF0249">
      <w:pPr>
        <w:jc w:val="both"/>
        <w:rPr>
          <w:sz w:val="24"/>
          <w:szCs w:val="24"/>
        </w:rPr>
      </w:pPr>
      <w:r w:rsidRPr="00AF0249">
        <w:rPr>
          <w:sz w:val="24"/>
          <w:szCs w:val="24"/>
        </w:rPr>
        <w:t xml:space="preserve"> </w:t>
      </w:r>
      <w:r>
        <w:rPr>
          <w:sz w:val="24"/>
          <w:szCs w:val="24"/>
        </w:rPr>
        <w:t>A c</w:t>
      </w:r>
      <w:r w:rsidR="00AD5EFD" w:rsidRPr="00540390">
        <w:rPr>
          <w:sz w:val="24"/>
          <w:szCs w:val="24"/>
        </w:rPr>
        <w:t>ertificate of conformity</w:t>
      </w:r>
      <w:r>
        <w:rPr>
          <w:sz w:val="24"/>
          <w:szCs w:val="24"/>
        </w:rPr>
        <w:t xml:space="preserve"> by an accredited laboratory </w:t>
      </w:r>
      <w:proofErr w:type="gramStart"/>
      <w:r>
        <w:rPr>
          <w:sz w:val="24"/>
          <w:szCs w:val="24"/>
        </w:rPr>
        <w:t>must be provided</w:t>
      </w:r>
      <w:proofErr w:type="gramEnd"/>
      <w:r>
        <w:rPr>
          <w:sz w:val="24"/>
          <w:szCs w:val="24"/>
        </w:rPr>
        <w:t>.</w:t>
      </w:r>
    </w:p>
    <w:p w14:paraId="3FADFC0E" w14:textId="21850CBE" w:rsidR="00216002" w:rsidRDefault="00AF0249" w:rsidP="00AF0249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Must also be considered</w:t>
      </w:r>
      <w:proofErr w:type="gramEnd"/>
      <w:r w:rsidR="00216002" w:rsidRPr="00762EB6">
        <w:rPr>
          <w:sz w:val="24"/>
          <w:szCs w:val="24"/>
        </w:rPr>
        <w:t>:</w:t>
      </w:r>
    </w:p>
    <w:p w14:paraId="3F8A10D3" w14:textId="77777777" w:rsidR="00AF0249" w:rsidRPr="00AF0249" w:rsidRDefault="00AF0249" w:rsidP="00AF0249">
      <w:pPr>
        <w:pStyle w:val="Paragraphedeliste"/>
        <w:numPr>
          <w:ilvl w:val="0"/>
          <w:numId w:val="16"/>
        </w:numPr>
        <w:jc w:val="both"/>
        <w:rPr>
          <w:sz w:val="24"/>
          <w:szCs w:val="24"/>
        </w:rPr>
      </w:pPr>
      <w:r w:rsidRPr="00AF0249">
        <w:rPr>
          <w:sz w:val="24"/>
          <w:szCs w:val="24"/>
        </w:rPr>
        <w:t xml:space="preserve">EN 50121-5: EMC emission and immunity of fixed power supply installations and apparatus </w:t>
      </w:r>
    </w:p>
    <w:p w14:paraId="2EB44412" w14:textId="77777777" w:rsidR="00AF0249" w:rsidRPr="00AF0249" w:rsidRDefault="00AF0249" w:rsidP="00AF0249">
      <w:pPr>
        <w:pStyle w:val="Paragraphedeliste"/>
        <w:numPr>
          <w:ilvl w:val="0"/>
          <w:numId w:val="16"/>
        </w:numPr>
        <w:jc w:val="both"/>
        <w:rPr>
          <w:sz w:val="24"/>
          <w:szCs w:val="24"/>
        </w:rPr>
      </w:pPr>
      <w:r w:rsidRPr="00AF0249">
        <w:rPr>
          <w:sz w:val="24"/>
          <w:szCs w:val="24"/>
        </w:rPr>
        <w:t xml:space="preserve">EN 50122: Electrical safety, earthing and the return circuit </w:t>
      </w:r>
    </w:p>
    <w:p w14:paraId="53445EAF" w14:textId="43BF66F3" w:rsidR="00AF0249" w:rsidRDefault="00AF0249" w:rsidP="00AF0249">
      <w:pPr>
        <w:pStyle w:val="Paragraphedeliste"/>
        <w:numPr>
          <w:ilvl w:val="0"/>
          <w:numId w:val="16"/>
        </w:numPr>
        <w:jc w:val="both"/>
        <w:rPr>
          <w:sz w:val="24"/>
          <w:szCs w:val="24"/>
        </w:rPr>
      </w:pPr>
      <w:r w:rsidRPr="00AF0249">
        <w:rPr>
          <w:sz w:val="24"/>
          <w:szCs w:val="24"/>
        </w:rPr>
        <w:t>EN 50124-1: Clearances and creepage distances for all electrical and electronic equipment</w:t>
      </w:r>
    </w:p>
    <w:p w14:paraId="20DD45E8" w14:textId="4D6E5E55" w:rsidR="00AF0249" w:rsidRDefault="00AF0249" w:rsidP="00AF0249">
      <w:pPr>
        <w:pStyle w:val="Paragraphedeliste"/>
        <w:numPr>
          <w:ilvl w:val="0"/>
          <w:numId w:val="16"/>
        </w:numPr>
        <w:jc w:val="both"/>
        <w:rPr>
          <w:sz w:val="24"/>
          <w:szCs w:val="24"/>
        </w:rPr>
      </w:pPr>
      <w:r w:rsidRPr="00AF0249">
        <w:rPr>
          <w:sz w:val="24"/>
          <w:szCs w:val="24"/>
        </w:rPr>
        <w:t xml:space="preserve">EN 50123-7: Measurement, control and protection devices for </w:t>
      </w:r>
      <w:proofErr w:type="gramStart"/>
      <w:r w:rsidRPr="00AF0249">
        <w:rPr>
          <w:sz w:val="24"/>
          <w:szCs w:val="24"/>
        </w:rPr>
        <w:t>d.c</w:t>
      </w:r>
      <w:proofErr w:type="gramEnd"/>
      <w:r w:rsidRPr="00AF0249">
        <w:rPr>
          <w:sz w:val="24"/>
          <w:szCs w:val="24"/>
        </w:rPr>
        <w:t>. traction systems</w:t>
      </w:r>
    </w:p>
    <w:p w14:paraId="07C8CA60" w14:textId="77777777" w:rsidR="00AF0249" w:rsidRPr="00AF0249" w:rsidRDefault="00AF0249" w:rsidP="00AF0249">
      <w:pPr>
        <w:pStyle w:val="Paragraphedeliste"/>
        <w:numPr>
          <w:ilvl w:val="0"/>
          <w:numId w:val="16"/>
        </w:numPr>
        <w:jc w:val="both"/>
        <w:rPr>
          <w:sz w:val="24"/>
          <w:szCs w:val="24"/>
        </w:rPr>
      </w:pPr>
      <w:r w:rsidRPr="00AF0249">
        <w:rPr>
          <w:sz w:val="24"/>
          <w:szCs w:val="24"/>
        </w:rPr>
        <w:t xml:space="preserve">EN 50124-2: Overvoltages and related protection </w:t>
      </w:r>
    </w:p>
    <w:p w14:paraId="1E25CFD4" w14:textId="0B26786C" w:rsidR="00AF0249" w:rsidRDefault="00AF0249" w:rsidP="00AF0249">
      <w:pPr>
        <w:pStyle w:val="Paragraphedeliste"/>
        <w:numPr>
          <w:ilvl w:val="0"/>
          <w:numId w:val="16"/>
        </w:numPr>
        <w:jc w:val="both"/>
        <w:rPr>
          <w:sz w:val="24"/>
          <w:szCs w:val="24"/>
        </w:rPr>
      </w:pPr>
      <w:r w:rsidRPr="00AF0249">
        <w:rPr>
          <w:sz w:val="24"/>
          <w:szCs w:val="24"/>
        </w:rPr>
        <w:t>EN 50526: D.C. surge arresters and voltage limiting devices</w:t>
      </w:r>
    </w:p>
    <w:p w14:paraId="4864A94F" w14:textId="77777777" w:rsidR="00AF0249" w:rsidRPr="00AF0249" w:rsidRDefault="00AF0249" w:rsidP="00AF0249">
      <w:pPr>
        <w:pStyle w:val="Paragraphedeliste"/>
        <w:numPr>
          <w:ilvl w:val="0"/>
          <w:numId w:val="16"/>
        </w:numPr>
        <w:jc w:val="both"/>
        <w:rPr>
          <w:sz w:val="24"/>
          <w:szCs w:val="24"/>
        </w:rPr>
      </w:pPr>
      <w:r w:rsidRPr="00AF0249">
        <w:rPr>
          <w:sz w:val="24"/>
          <w:szCs w:val="24"/>
        </w:rPr>
        <w:t>IEC 60529: Degrees of protection provided by enclosures (IP)</w:t>
      </w:r>
    </w:p>
    <w:p w14:paraId="5DE67BFB" w14:textId="58C01F6D" w:rsidR="00AF0249" w:rsidRPr="00762EB6" w:rsidRDefault="00AF0249" w:rsidP="00AF0249">
      <w:pPr>
        <w:pStyle w:val="Paragraphedeliste"/>
        <w:numPr>
          <w:ilvl w:val="0"/>
          <w:numId w:val="16"/>
        </w:numPr>
        <w:jc w:val="both"/>
        <w:rPr>
          <w:sz w:val="24"/>
          <w:szCs w:val="24"/>
        </w:rPr>
      </w:pPr>
      <w:r w:rsidRPr="00AF0249">
        <w:rPr>
          <w:sz w:val="24"/>
          <w:szCs w:val="24"/>
        </w:rPr>
        <w:t>IEC 62262: Degrees of protection against external mechanical impacts (IK)</w:t>
      </w:r>
    </w:p>
    <w:p w14:paraId="102CC1F6" w14:textId="28A8679C" w:rsidR="00E85091" w:rsidRPr="00AF0249" w:rsidRDefault="00E85091" w:rsidP="00AF0249">
      <w:pPr>
        <w:pStyle w:val="Paragraphedeliste"/>
        <w:numPr>
          <w:ilvl w:val="0"/>
          <w:numId w:val="16"/>
        </w:numPr>
        <w:jc w:val="both"/>
        <w:rPr>
          <w:sz w:val="24"/>
          <w:szCs w:val="24"/>
        </w:rPr>
      </w:pPr>
      <w:r w:rsidRPr="00AF0249">
        <w:rPr>
          <w:sz w:val="24"/>
          <w:szCs w:val="24"/>
        </w:rPr>
        <w:t xml:space="preserve">EN 1627 : </w:t>
      </w:r>
      <w:r w:rsidR="00AF0249" w:rsidRPr="00AF0249">
        <w:rPr>
          <w:sz w:val="24"/>
          <w:szCs w:val="24"/>
        </w:rPr>
        <w:t>Burglar resistance - Requirements and classification</w:t>
      </w:r>
    </w:p>
    <w:p w14:paraId="325C6DE7" w14:textId="38FF5A19" w:rsidR="008E6694" w:rsidRDefault="008E6694" w:rsidP="008E6694">
      <w:pPr>
        <w:pStyle w:val="Paragraphedeliste"/>
        <w:ind w:left="1800"/>
        <w:jc w:val="both"/>
        <w:rPr>
          <w:sz w:val="24"/>
          <w:szCs w:val="24"/>
          <w:lang w:val="fr-FR"/>
        </w:rPr>
      </w:pPr>
    </w:p>
    <w:p w14:paraId="37303677" w14:textId="77777777" w:rsidR="00677740" w:rsidRPr="00AF0249" w:rsidRDefault="00677740" w:rsidP="008E6694">
      <w:pPr>
        <w:pStyle w:val="Paragraphedeliste"/>
        <w:ind w:left="1800"/>
        <w:jc w:val="both"/>
        <w:rPr>
          <w:sz w:val="24"/>
          <w:szCs w:val="24"/>
          <w:lang w:val="fr-FR"/>
        </w:rPr>
      </w:pPr>
      <w:bookmarkStart w:id="0" w:name="_GoBack"/>
      <w:bookmarkEnd w:id="0"/>
    </w:p>
    <w:p w14:paraId="15B6A76E" w14:textId="47F55BEF" w:rsidR="003B23C5" w:rsidRPr="00762EB6" w:rsidRDefault="00586532" w:rsidP="003B23C5">
      <w:pPr>
        <w:pStyle w:val="Paragraphedeliste"/>
        <w:numPr>
          <w:ilvl w:val="0"/>
          <w:numId w:val="1"/>
        </w:numPr>
        <w:rPr>
          <w:sz w:val="40"/>
          <w:szCs w:val="40"/>
        </w:rPr>
      </w:pPr>
      <w:r w:rsidRPr="00762EB6">
        <w:rPr>
          <w:rFonts w:cstheme="minorHAnsi"/>
          <w:sz w:val="40"/>
          <w:szCs w:val="40"/>
        </w:rPr>
        <w:t>RAMS</w:t>
      </w:r>
      <w:r w:rsidR="00AF0249">
        <w:rPr>
          <w:rFonts w:cstheme="minorHAnsi"/>
          <w:sz w:val="40"/>
          <w:szCs w:val="40"/>
        </w:rPr>
        <w:t xml:space="preserve"> data</w:t>
      </w:r>
    </w:p>
    <w:p w14:paraId="75A4CF39" w14:textId="55513D53" w:rsidR="004515EF" w:rsidRPr="00762EB6" w:rsidRDefault="003B23C5" w:rsidP="003B23C5">
      <w:pPr>
        <w:jc w:val="both"/>
        <w:rPr>
          <w:sz w:val="24"/>
          <w:szCs w:val="24"/>
        </w:rPr>
      </w:pPr>
      <w:r w:rsidRPr="00762EB6">
        <w:rPr>
          <w:sz w:val="24"/>
          <w:szCs w:val="24"/>
        </w:rPr>
        <w:t>MTBF</w:t>
      </w:r>
      <w:r w:rsidR="00962FC6" w:rsidRPr="00762EB6">
        <w:rPr>
          <w:sz w:val="24"/>
          <w:szCs w:val="24"/>
        </w:rPr>
        <w:t xml:space="preserve">:  </w:t>
      </w:r>
      <w:r w:rsidR="005802BB" w:rsidRPr="00762EB6">
        <w:rPr>
          <w:sz w:val="24"/>
          <w:szCs w:val="24"/>
        </w:rPr>
        <w:t>131</w:t>
      </w:r>
      <w:r w:rsidR="00962FC6" w:rsidRPr="00762EB6">
        <w:rPr>
          <w:sz w:val="24"/>
          <w:szCs w:val="24"/>
        </w:rPr>
        <w:t> </w:t>
      </w:r>
      <w:r w:rsidR="005802BB" w:rsidRPr="00762EB6">
        <w:rPr>
          <w:sz w:val="24"/>
          <w:szCs w:val="24"/>
        </w:rPr>
        <w:t>4</w:t>
      </w:r>
      <w:r w:rsidR="00962FC6" w:rsidRPr="00762EB6">
        <w:rPr>
          <w:sz w:val="24"/>
          <w:szCs w:val="24"/>
        </w:rPr>
        <w:t>00h (</w:t>
      </w:r>
      <w:r w:rsidR="00AF0249">
        <w:rPr>
          <w:sz w:val="24"/>
          <w:szCs w:val="24"/>
        </w:rPr>
        <w:t>switch-disconnector</w:t>
      </w:r>
      <w:r w:rsidR="00962FC6" w:rsidRPr="00762EB6">
        <w:rPr>
          <w:sz w:val="24"/>
          <w:szCs w:val="24"/>
        </w:rPr>
        <w:t>)</w:t>
      </w:r>
    </w:p>
    <w:p w14:paraId="51AF375F" w14:textId="792339C0" w:rsidR="003B23C5" w:rsidRPr="00762EB6" w:rsidRDefault="003B23C5" w:rsidP="003B23C5">
      <w:pPr>
        <w:jc w:val="both"/>
        <w:rPr>
          <w:sz w:val="24"/>
          <w:szCs w:val="24"/>
        </w:rPr>
      </w:pPr>
      <w:r w:rsidRPr="00762EB6">
        <w:rPr>
          <w:sz w:val="24"/>
          <w:szCs w:val="24"/>
        </w:rPr>
        <w:t>MTTR</w:t>
      </w:r>
      <w:r w:rsidR="00962FC6" w:rsidRPr="00762EB6">
        <w:rPr>
          <w:sz w:val="24"/>
          <w:szCs w:val="24"/>
        </w:rPr>
        <w:t>: 0,5h (</w:t>
      </w:r>
      <w:r w:rsidR="00AF0249">
        <w:rPr>
          <w:sz w:val="24"/>
          <w:szCs w:val="24"/>
        </w:rPr>
        <w:t>switch-disconnector</w:t>
      </w:r>
      <w:r w:rsidR="00962FC6" w:rsidRPr="00762EB6">
        <w:rPr>
          <w:sz w:val="24"/>
          <w:szCs w:val="24"/>
        </w:rPr>
        <w:t>)</w:t>
      </w:r>
    </w:p>
    <w:p w14:paraId="3DB84695" w14:textId="32614512" w:rsidR="003B23C5" w:rsidRPr="00762EB6" w:rsidRDefault="003B23C5" w:rsidP="003B23C5">
      <w:pPr>
        <w:jc w:val="both"/>
        <w:rPr>
          <w:sz w:val="24"/>
          <w:szCs w:val="24"/>
        </w:rPr>
      </w:pPr>
    </w:p>
    <w:sectPr w:rsidR="003B23C5" w:rsidRPr="00762EB6" w:rsidSect="00DB7431">
      <w:headerReference w:type="default" r:id="rId12"/>
      <w:footerReference w:type="default" r:id="rId13"/>
      <w:headerReference w:type="first" r:id="rId1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DA9154" w14:textId="77777777" w:rsidR="00C542FD" w:rsidRDefault="00C542FD" w:rsidP="000335D6">
      <w:pPr>
        <w:spacing w:after="0" w:line="240" w:lineRule="auto"/>
      </w:pPr>
      <w:r>
        <w:separator/>
      </w:r>
    </w:p>
  </w:endnote>
  <w:endnote w:type="continuationSeparator" w:id="0">
    <w:p w14:paraId="7795273A" w14:textId="77777777" w:rsidR="00C542FD" w:rsidRDefault="00C542FD" w:rsidP="00033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NeueLT Com 45 Lt">
    <w:panose1 w:val="020B0403020202020204"/>
    <w:charset w:val="00"/>
    <w:family w:val="swiss"/>
    <w:pitch w:val="variable"/>
    <w:sig w:usb0="8000008F" w:usb1="10002042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409DAF" w14:textId="459FC6B4" w:rsidR="003F093F" w:rsidRDefault="003F093F">
    <w:pPr>
      <w:pStyle w:val="Pieddepage"/>
      <w:jc w:val="center"/>
      <w:rPr>
        <w:caps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>PAGE   \* MERGEFORMAT</w:instrText>
    </w:r>
    <w:r>
      <w:rPr>
        <w:caps/>
        <w:color w:val="4F81BD" w:themeColor="accent1"/>
      </w:rPr>
      <w:fldChar w:fldCharType="separate"/>
    </w:r>
    <w:r w:rsidR="00677740" w:rsidRPr="00677740">
      <w:rPr>
        <w:caps/>
        <w:noProof/>
        <w:color w:val="4F81BD" w:themeColor="accent1"/>
        <w:lang w:val="fr-FR"/>
      </w:rPr>
      <w:t>4</w:t>
    </w:r>
    <w:r>
      <w:rPr>
        <w:caps/>
        <w:color w:val="4F81BD" w:themeColor="accent1"/>
      </w:rPr>
      <w:fldChar w:fldCharType="end"/>
    </w:r>
  </w:p>
  <w:p w14:paraId="38EE197E" w14:textId="77777777" w:rsidR="003F093F" w:rsidRDefault="003F093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E0853F" w14:textId="77777777" w:rsidR="00C542FD" w:rsidRDefault="00C542FD" w:rsidP="000335D6">
      <w:pPr>
        <w:spacing w:after="0" w:line="240" w:lineRule="auto"/>
      </w:pPr>
      <w:r>
        <w:separator/>
      </w:r>
    </w:p>
  </w:footnote>
  <w:footnote w:type="continuationSeparator" w:id="0">
    <w:p w14:paraId="1DABD7C8" w14:textId="77777777" w:rsidR="00C542FD" w:rsidRDefault="00C542FD" w:rsidP="000335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8BC297" w14:textId="77777777" w:rsidR="003F093F" w:rsidRDefault="003F093F">
    <w:pPr>
      <w:pStyle w:val="En-tte"/>
      <w:jc w:val="center"/>
    </w:pPr>
  </w:p>
  <w:p w14:paraId="3AB4DF6A" w14:textId="77777777" w:rsidR="003F093F" w:rsidRDefault="003F093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1EFC5D" w14:textId="77777777" w:rsidR="003F093F" w:rsidRDefault="003F093F">
    <w:pPr>
      <w:pStyle w:val="En-tte"/>
    </w:pPr>
    <w:r w:rsidRPr="00DB7431">
      <w:rPr>
        <w:noProof/>
        <w:lang w:val="fr-FR" w:eastAsia="fr-FR"/>
      </w:rPr>
      <w:drawing>
        <wp:anchor distT="0" distB="0" distL="114300" distR="114300" simplePos="0" relativeHeight="251659264" behindDoc="1" locked="0" layoutInCell="1" allowOverlap="1" wp14:anchorId="2121E9CA" wp14:editId="2D12A893">
          <wp:simplePos x="0" y="0"/>
          <wp:positionH relativeFrom="column">
            <wp:posOffset>4533900</wp:posOffset>
          </wp:positionH>
          <wp:positionV relativeFrom="paragraph">
            <wp:posOffset>-220980</wp:posOffset>
          </wp:positionV>
          <wp:extent cx="2209800" cy="466725"/>
          <wp:effectExtent l="19050" t="0" r="0" b="0"/>
          <wp:wrapTight wrapText="bothSides">
            <wp:wrapPolygon edited="0">
              <wp:start x="0" y="3527"/>
              <wp:lineTo x="-186" y="17633"/>
              <wp:lineTo x="186" y="20278"/>
              <wp:lineTo x="2234" y="20278"/>
              <wp:lineTo x="19738" y="20278"/>
              <wp:lineTo x="19924" y="20278"/>
              <wp:lineTo x="20297" y="4408"/>
              <wp:lineTo x="1303" y="3527"/>
              <wp:lineTo x="0" y="3527"/>
            </wp:wrapPolygon>
          </wp:wrapTight>
          <wp:docPr id="6" name="Imag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7978" r="61462" b="26966"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C033A"/>
    <w:multiLevelType w:val="hybridMultilevel"/>
    <w:tmpl w:val="E5CAF932"/>
    <w:lvl w:ilvl="0" w:tplc="A18E6042">
      <w:start w:val="1"/>
      <w:numFmt w:val="bullet"/>
      <w:lvlText w:val="&gt;"/>
      <w:lvlJc w:val="left"/>
      <w:pPr>
        <w:tabs>
          <w:tab w:val="num" w:pos="720"/>
        </w:tabs>
        <w:ind w:left="720" w:hanging="360"/>
      </w:pPr>
      <w:rPr>
        <w:rFonts w:ascii="HelveticaNeueLT Com 45 Lt" w:hAnsi="HelveticaNeueLT Com 45 Lt" w:hint="default"/>
      </w:rPr>
    </w:lvl>
    <w:lvl w:ilvl="1" w:tplc="2E1EA69C">
      <w:start w:val="1"/>
      <w:numFmt w:val="bullet"/>
      <w:lvlText w:val="&gt;"/>
      <w:lvlJc w:val="left"/>
      <w:pPr>
        <w:tabs>
          <w:tab w:val="num" w:pos="1440"/>
        </w:tabs>
        <w:ind w:left="1440" w:hanging="360"/>
      </w:pPr>
      <w:rPr>
        <w:rFonts w:ascii="HelveticaNeueLT Com 45 Lt" w:hAnsi="HelveticaNeueLT Com 45 Lt" w:hint="default"/>
      </w:rPr>
    </w:lvl>
    <w:lvl w:ilvl="2" w:tplc="34B8BDD4" w:tentative="1">
      <w:start w:val="1"/>
      <w:numFmt w:val="bullet"/>
      <w:lvlText w:val="&gt;"/>
      <w:lvlJc w:val="left"/>
      <w:pPr>
        <w:tabs>
          <w:tab w:val="num" w:pos="2160"/>
        </w:tabs>
        <w:ind w:left="2160" w:hanging="360"/>
      </w:pPr>
      <w:rPr>
        <w:rFonts w:ascii="HelveticaNeueLT Com 45 Lt" w:hAnsi="HelveticaNeueLT Com 45 Lt" w:hint="default"/>
      </w:rPr>
    </w:lvl>
    <w:lvl w:ilvl="3" w:tplc="1708F602" w:tentative="1">
      <w:start w:val="1"/>
      <w:numFmt w:val="bullet"/>
      <w:lvlText w:val="&gt;"/>
      <w:lvlJc w:val="left"/>
      <w:pPr>
        <w:tabs>
          <w:tab w:val="num" w:pos="2880"/>
        </w:tabs>
        <w:ind w:left="2880" w:hanging="360"/>
      </w:pPr>
      <w:rPr>
        <w:rFonts w:ascii="HelveticaNeueLT Com 45 Lt" w:hAnsi="HelveticaNeueLT Com 45 Lt" w:hint="default"/>
      </w:rPr>
    </w:lvl>
    <w:lvl w:ilvl="4" w:tplc="76424EDE" w:tentative="1">
      <w:start w:val="1"/>
      <w:numFmt w:val="bullet"/>
      <w:lvlText w:val="&gt;"/>
      <w:lvlJc w:val="left"/>
      <w:pPr>
        <w:tabs>
          <w:tab w:val="num" w:pos="3600"/>
        </w:tabs>
        <w:ind w:left="3600" w:hanging="360"/>
      </w:pPr>
      <w:rPr>
        <w:rFonts w:ascii="HelveticaNeueLT Com 45 Lt" w:hAnsi="HelveticaNeueLT Com 45 Lt" w:hint="default"/>
      </w:rPr>
    </w:lvl>
    <w:lvl w:ilvl="5" w:tplc="F132CB6C" w:tentative="1">
      <w:start w:val="1"/>
      <w:numFmt w:val="bullet"/>
      <w:lvlText w:val="&gt;"/>
      <w:lvlJc w:val="left"/>
      <w:pPr>
        <w:tabs>
          <w:tab w:val="num" w:pos="4320"/>
        </w:tabs>
        <w:ind w:left="4320" w:hanging="360"/>
      </w:pPr>
      <w:rPr>
        <w:rFonts w:ascii="HelveticaNeueLT Com 45 Lt" w:hAnsi="HelveticaNeueLT Com 45 Lt" w:hint="default"/>
      </w:rPr>
    </w:lvl>
    <w:lvl w:ilvl="6" w:tplc="76867680" w:tentative="1">
      <w:start w:val="1"/>
      <w:numFmt w:val="bullet"/>
      <w:lvlText w:val="&gt;"/>
      <w:lvlJc w:val="left"/>
      <w:pPr>
        <w:tabs>
          <w:tab w:val="num" w:pos="5040"/>
        </w:tabs>
        <w:ind w:left="5040" w:hanging="360"/>
      </w:pPr>
      <w:rPr>
        <w:rFonts w:ascii="HelveticaNeueLT Com 45 Lt" w:hAnsi="HelveticaNeueLT Com 45 Lt" w:hint="default"/>
      </w:rPr>
    </w:lvl>
    <w:lvl w:ilvl="7" w:tplc="73FC1AD4" w:tentative="1">
      <w:start w:val="1"/>
      <w:numFmt w:val="bullet"/>
      <w:lvlText w:val="&gt;"/>
      <w:lvlJc w:val="left"/>
      <w:pPr>
        <w:tabs>
          <w:tab w:val="num" w:pos="5760"/>
        </w:tabs>
        <w:ind w:left="5760" w:hanging="360"/>
      </w:pPr>
      <w:rPr>
        <w:rFonts w:ascii="HelveticaNeueLT Com 45 Lt" w:hAnsi="HelveticaNeueLT Com 45 Lt" w:hint="default"/>
      </w:rPr>
    </w:lvl>
    <w:lvl w:ilvl="8" w:tplc="98AC8884" w:tentative="1">
      <w:start w:val="1"/>
      <w:numFmt w:val="bullet"/>
      <w:lvlText w:val="&gt;"/>
      <w:lvlJc w:val="left"/>
      <w:pPr>
        <w:tabs>
          <w:tab w:val="num" w:pos="6480"/>
        </w:tabs>
        <w:ind w:left="6480" w:hanging="360"/>
      </w:pPr>
      <w:rPr>
        <w:rFonts w:ascii="HelveticaNeueLT Com 45 Lt" w:hAnsi="HelveticaNeueLT Com 45 Lt" w:hint="default"/>
      </w:rPr>
    </w:lvl>
  </w:abstractNum>
  <w:abstractNum w:abstractNumId="1" w15:restartNumberingAfterBreak="0">
    <w:nsid w:val="092B728E"/>
    <w:multiLevelType w:val="hybridMultilevel"/>
    <w:tmpl w:val="F72C1E72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21DF7"/>
    <w:multiLevelType w:val="hybridMultilevel"/>
    <w:tmpl w:val="719CF8C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480C0B"/>
    <w:multiLevelType w:val="hybridMultilevel"/>
    <w:tmpl w:val="AD0669B6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253303"/>
    <w:multiLevelType w:val="hybridMultilevel"/>
    <w:tmpl w:val="67F2246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1BE3557"/>
    <w:multiLevelType w:val="hybridMultilevel"/>
    <w:tmpl w:val="1F86B0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2E1315"/>
    <w:multiLevelType w:val="hybridMultilevel"/>
    <w:tmpl w:val="8054AFAE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9764CB6"/>
    <w:multiLevelType w:val="hybridMultilevel"/>
    <w:tmpl w:val="56D45EC6"/>
    <w:lvl w:ilvl="0" w:tplc="51767B48">
      <w:start w:val="1"/>
      <w:numFmt w:val="bullet"/>
      <w:lvlText w:val="&gt;"/>
      <w:lvlJc w:val="left"/>
      <w:pPr>
        <w:tabs>
          <w:tab w:val="num" w:pos="720"/>
        </w:tabs>
        <w:ind w:left="720" w:hanging="360"/>
      </w:pPr>
      <w:rPr>
        <w:rFonts w:ascii="HelveticaNeueLT Com 45 Lt" w:hAnsi="HelveticaNeueLT Com 45 Lt" w:hint="default"/>
      </w:rPr>
    </w:lvl>
    <w:lvl w:ilvl="1" w:tplc="001450B8">
      <w:start w:val="1"/>
      <w:numFmt w:val="bullet"/>
      <w:lvlText w:val="&gt;"/>
      <w:lvlJc w:val="left"/>
      <w:pPr>
        <w:tabs>
          <w:tab w:val="num" w:pos="1440"/>
        </w:tabs>
        <w:ind w:left="1440" w:hanging="360"/>
      </w:pPr>
      <w:rPr>
        <w:rFonts w:ascii="HelveticaNeueLT Com 45 Lt" w:hAnsi="HelveticaNeueLT Com 45 Lt" w:hint="default"/>
      </w:rPr>
    </w:lvl>
    <w:lvl w:ilvl="2" w:tplc="F1F28AA4" w:tentative="1">
      <w:start w:val="1"/>
      <w:numFmt w:val="bullet"/>
      <w:lvlText w:val="&gt;"/>
      <w:lvlJc w:val="left"/>
      <w:pPr>
        <w:tabs>
          <w:tab w:val="num" w:pos="2160"/>
        </w:tabs>
        <w:ind w:left="2160" w:hanging="360"/>
      </w:pPr>
      <w:rPr>
        <w:rFonts w:ascii="HelveticaNeueLT Com 45 Lt" w:hAnsi="HelveticaNeueLT Com 45 Lt" w:hint="default"/>
      </w:rPr>
    </w:lvl>
    <w:lvl w:ilvl="3" w:tplc="39F014CA" w:tentative="1">
      <w:start w:val="1"/>
      <w:numFmt w:val="bullet"/>
      <w:lvlText w:val="&gt;"/>
      <w:lvlJc w:val="left"/>
      <w:pPr>
        <w:tabs>
          <w:tab w:val="num" w:pos="2880"/>
        </w:tabs>
        <w:ind w:left="2880" w:hanging="360"/>
      </w:pPr>
      <w:rPr>
        <w:rFonts w:ascii="HelveticaNeueLT Com 45 Lt" w:hAnsi="HelveticaNeueLT Com 45 Lt" w:hint="default"/>
      </w:rPr>
    </w:lvl>
    <w:lvl w:ilvl="4" w:tplc="F3C6AD94" w:tentative="1">
      <w:start w:val="1"/>
      <w:numFmt w:val="bullet"/>
      <w:lvlText w:val="&gt;"/>
      <w:lvlJc w:val="left"/>
      <w:pPr>
        <w:tabs>
          <w:tab w:val="num" w:pos="3600"/>
        </w:tabs>
        <w:ind w:left="3600" w:hanging="360"/>
      </w:pPr>
      <w:rPr>
        <w:rFonts w:ascii="HelveticaNeueLT Com 45 Lt" w:hAnsi="HelveticaNeueLT Com 45 Lt" w:hint="default"/>
      </w:rPr>
    </w:lvl>
    <w:lvl w:ilvl="5" w:tplc="79D09A32" w:tentative="1">
      <w:start w:val="1"/>
      <w:numFmt w:val="bullet"/>
      <w:lvlText w:val="&gt;"/>
      <w:lvlJc w:val="left"/>
      <w:pPr>
        <w:tabs>
          <w:tab w:val="num" w:pos="4320"/>
        </w:tabs>
        <w:ind w:left="4320" w:hanging="360"/>
      </w:pPr>
      <w:rPr>
        <w:rFonts w:ascii="HelveticaNeueLT Com 45 Lt" w:hAnsi="HelveticaNeueLT Com 45 Lt" w:hint="default"/>
      </w:rPr>
    </w:lvl>
    <w:lvl w:ilvl="6" w:tplc="D49C1C8E" w:tentative="1">
      <w:start w:val="1"/>
      <w:numFmt w:val="bullet"/>
      <w:lvlText w:val="&gt;"/>
      <w:lvlJc w:val="left"/>
      <w:pPr>
        <w:tabs>
          <w:tab w:val="num" w:pos="5040"/>
        </w:tabs>
        <w:ind w:left="5040" w:hanging="360"/>
      </w:pPr>
      <w:rPr>
        <w:rFonts w:ascii="HelveticaNeueLT Com 45 Lt" w:hAnsi="HelveticaNeueLT Com 45 Lt" w:hint="default"/>
      </w:rPr>
    </w:lvl>
    <w:lvl w:ilvl="7" w:tplc="EA0EB558" w:tentative="1">
      <w:start w:val="1"/>
      <w:numFmt w:val="bullet"/>
      <w:lvlText w:val="&gt;"/>
      <w:lvlJc w:val="left"/>
      <w:pPr>
        <w:tabs>
          <w:tab w:val="num" w:pos="5760"/>
        </w:tabs>
        <w:ind w:left="5760" w:hanging="360"/>
      </w:pPr>
      <w:rPr>
        <w:rFonts w:ascii="HelveticaNeueLT Com 45 Lt" w:hAnsi="HelveticaNeueLT Com 45 Lt" w:hint="default"/>
      </w:rPr>
    </w:lvl>
    <w:lvl w:ilvl="8" w:tplc="91446762" w:tentative="1">
      <w:start w:val="1"/>
      <w:numFmt w:val="bullet"/>
      <w:lvlText w:val="&gt;"/>
      <w:lvlJc w:val="left"/>
      <w:pPr>
        <w:tabs>
          <w:tab w:val="num" w:pos="6480"/>
        </w:tabs>
        <w:ind w:left="6480" w:hanging="360"/>
      </w:pPr>
      <w:rPr>
        <w:rFonts w:ascii="HelveticaNeueLT Com 45 Lt" w:hAnsi="HelveticaNeueLT Com 45 Lt" w:hint="default"/>
      </w:rPr>
    </w:lvl>
  </w:abstractNum>
  <w:abstractNum w:abstractNumId="8" w15:restartNumberingAfterBreak="0">
    <w:nsid w:val="2D527190"/>
    <w:multiLevelType w:val="hybridMultilevel"/>
    <w:tmpl w:val="D47667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8B670A"/>
    <w:multiLevelType w:val="hybridMultilevel"/>
    <w:tmpl w:val="94669C34"/>
    <w:lvl w:ilvl="0" w:tplc="FBC2E686">
      <w:start w:val="1"/>
      <w:numFmt w:val="bullet"/>
      <w:lvlText w:val="&gt;"/>
      <w:lvlJc w:val="left"/>
      <w:pPr>
        <w:tabs>
          <w:tab w:val="num" w:pos="720"/>
        </w:tabs>
        <w:ind w:left="720" w:hanging="360"/>
      </w:pPr>
      <w:rPr>
        <w:rFonts w:ascii="HelveticaNeueLT Com 45 Lt" w:hAnsi="HelveticaNeueLT Com 45 Lt" w:hint="default"/>
      </w:rPr>
    </w:lvl>
    <w:lvl w:ilvl="1" w:tplc="5F967E18">
      <w:start w:val="1"/>
      <w:numFmt w:val="bullet"/>
      <w:lvlText w:val="&gt;"/>
      <w:lvlJc w:val="left"/>
      <w:pPr>
        <w:tabs>
          <w:tab w:val="num" w:pos="1440"/>
        </w:tabs>
        <w:ind w:left="1440" w:hanging="360"/>
      </w:pPr>
      <w:rPr>
        <w:rFonts w:ascii="HelveticaNeueLT Com 45 Lt" w:hAnsi="HelveticaNeueLT Com 45 Lt" w:hint="default"/>
      </w:rPr>
    </w:lvl>
    <w:lvl w:ilvl="2" w:tplc="C5C259BC" w:tentative="1">
      <w:start w:val="1"/>
      <w:numFmt w:val="bullet"/>
      <w:lvlText w:val="&gt;"/>
      <w:lvlJc w:val="left"/>
      <w:pPr>
        <w:tabs>
          <w:tab w:val="num" w:pos="2160"/>
        </w:tabs>
        <w:ind w:left="2160" w:hanging="360"/>
      </w:pPr>
      <w:rPr>
        <w:rFonts w:ascii="HelveticaNeueLT Com 45 Lt" w:hAnsi="HelveticaNeueLT Com 45 Lt" w:hint="default"/>
      </w:rPr>
    </w:lvl>
    <w:lvl w:ilvl="3" w:tplc="01D48EAE" w:tentative="1">
      <w:start w:val="1"/>
      <w:numFmt w:val="bullet"/>
      <w:lvlText w:val="&gt;"/>
      <w:lvlJc w:val="left"/>
      <w:pPr>
        <w:tabs>
          <w:tab w:val="num" w:pos="2880"/>
        </w:tabs>
        <w:ind w:left="2880" w:hanging="360"/>
      </w:pPr>
      <w:rPr>
        <w:rFonts w:ascii="HelveticaNeueLT Com 45 Lt" w:hAnsi="HelveticaNeueLT Com 45 Lt" w:hint="default"/>
      </w:rPr>
    </w:lvl>
    <w:lvl w:ilvl="4" w:tplc="4EC8AB6A" w:tentative="1">
      <w:start w:val="1"/>
      <w:numFmt w:val="bullet"/>
      <w:lvlText w:val="&gt;"/>
      <w:lvlJc w:val="left"/>
      <w:pPr>
        <w:tabs>
          <w:tab w:val="num" w:pos="3600"/>
        </w:tabs>
        <w:ind w:left="3600" w:hanging="360"/>
      </w:pPr>
      <w:rPr>
        <w:rFonts w:ascii="HelveticaNeueLT Com 45 Lt" w:hAnsi="HelveticaNeueLT Com 45 Lt" w:hint="default"/>
      </w:rPr>
    </w:lvl>
    <w:lvl w:ilvl="5" w:tplc="B7188E7E" w:tentative="1">
      <w:start w:val="1"/>
      <w:numFmt w:val="bullet"/>
      <w:lvlText w:val="&gt;"/>
      <w:lvlJc w:val="left"/>
      <w:pPr>
        <w:tabs>
          <w:tab w:val="num" w:pos="4320"/>
        </w:tabs>
        <w:ind w:left="4320" w:hanging="360"/>
      </w:pPr>
      <w:rPr>
        <w:rFonts w:ascii="HelveticaNeueLT Com 45 Lt" w:hAnsi="HelveticaNeueLT Com 45 Lt" w:hint="default"/>
      </w:rPr>
    </w:lvl>
    <w:lvl w:ilvl="6" w:tplc="E96EE8C2" w:tentative="1">
      <w:start w:val="1"/>
      <w:numFmt w:val="bullet"/>
      <w:lvlText w:val="&gt;"/>
      <w:lvlJc w:val="left"/>
      <w:pPr>
        <w:tabs>
          <w:tab w:val="num" w:pos="5040"/>
        </w:tabs>
        <w:ind w:left="5040" w:hanging="360"/>
      </w:pPr>
      <w:rPr>
        <w:rFonts w:ascii="HelveticaNeueLT Com 45 Lt" w:hAnsi="HelveticaNeueLT Com 45 Lt" w:hint="default"/>
      </w:rPr>
    </w:lvl>
    <w:lvl w:ilvl="7" w:tplc="F6129C68" w:tentative="1">
      <w:start w:val="1"/>
      <w:numFmt w:val="bullet"/>
      <w:lvlText w:val="&gt;"/>
      <w:lvlJc w:val="left"/>
      <w:pPr>
        <w:tabs>
          <w:tab w:val="num" w:pos="5760"/>
        </w:tabs>
        <w:ind w:left="5760" w:hanging="360"/>
      </w:pPr>
      <w:rPr>
        <w:rFonts w:ascii="HelveticaNeueLT Com 45 Lt" w:hAnsi="HelveticaNeueLT Com 45 Lt" w:hint="default"/>
      </w:rPr>
    </w:lvl>
    <w:lvl w:ilvl="8" w:tplc="D9F87C8A" w:tentative="1">
      <w:start w:val="1"/>
      <w:numFmt w:val="bullet"/>
      <w:lvlText w:val="&gt;"/>
      <w:lvlJc w:val="left"/>
      <w:pPr>
        <w:tabs>
          <w:tab w:val="num" w:pos="6480"/>
        </w:tabs>
        <w:ind w:left="6480" w:hanging="360"/>
      </w:pPr>
      <w:rPr>
        <w:rFonts w:ascii="HelveticaNeueLT Com 45 Lt" w:hAnsi="HelveticaNeueLT Com 45 Lt" w:hint="default"/>
      </w:rPr>
    </w:lvl>
  </w:abstractNum>
  <w:abstractNum w:abstractNumId="10" w15:restartNumberingAfterBreak="0">
    <w:nsid w:val="2F4062F1"/>
    <w:multiLevelType w:val="hybridMultilevel"/>
    <w:tmpl w:val="7FC65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C049BB"/>
    <w:multiLevelType w:val="hybridMultilevel"/>
    <w:tmpl w:val="AFB2CC4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32B34BA"/>
    <w:multiLevelType w:val="hybridMultilevel"/>
    <w:tmpl w:val="08B45452"/>
    <w:lvl w:ilvl="0" w:tplc="3BF222BA">
      <w:start w:val="1"/>
      <w:numFmt w:val="bullet"/>
      <w:lvlText w:val="&gt;"/>
      <w:lvlJc w:val="left"/>
      <w:pPr>
        <w:tabs>
          <w:tab w:val="num" w:pos="720"/>
        </w:tabs>
        <w:ind w:left="720" w:hanging="360"/>
      </w:pPr>
      <w:rPr>
        <w:rFonts w:ascii="HelveticaNeueLT Com 45 Lt" w:hAnsi="HelveticaNeueLT Com 45 Lt" w:hint="default"/>
      </w:rPr>
    </w:lvl>
    <w:lvl w:ilvl="1" w:tplc="B67E767C">
      <w:start w:val="1"/>
      <w:numFmt w:val="bullet"/>
      <w:lvlText w:val="&gt;"/>
      <w:lvlJc w:val="left"/>
      <w:pPr>
        <w:tabs>
          <w:tab w:val="num" w:pos="1440"/>
        </w:tabs>
        <w:ind w:left="1440" w:hanging="360"/>
      </w:pPr>
      <w:rPr>
        <w:rFonts w:ascii="HelveticaNeueLT Com 45 Lt" w:hAnsi="HelveticaNeueLT Com 45 Lt" w:hint="default"/>
      </w:rPr>
    </w:lvl>
    <w:lvl w:ilvl="2" w:tplc="138A03DE" w:tentative="1">
      <w:start w:val="1"/>
      <w:numFmt w:val="bullet"/>
      <w:lvlText w:val="&gt;"/>
      <w:lvlJc w:val="left"/>
      <w:pPr>
        <w:tabs>
          <w:tab w:val="num" w:pos="2160"/>
        </w:tabs>
        <w:ind w:left="2160" w:hanging="360"/>
      </w:pPr>
      <w:rPr>
        <w:rFonts w:ascii="HelveticaNeueLT Com 45 Lt" w:hAnsi="HelveticaNeueLT Com 45 Lt" w:hint="default"/>
      </w:rPr>
    </w:lvl>
    <w:lvl w:ilvl="3" w:tplc="D3B0BACE" w:tentative="1">
      <w:start w:val="1"/>
      <w:numFmt w:val="bullet"/>
      <w:lvlText w:val="&gt;"/>
      <w:lvlJc w:val="left"/>
      <w:pPr>
        <w:tabs>
          <w:tab w:val="num" w:pos="2880"/>
        </w:tabs>
        <w:ind w:left="2880" w:hanging="360"/>
      </w:pPr>
      <w:rPr>
        <w:rFonts w:ascii="HelveticaNeueLT Com 45 Lt" w:hAnsi="HelveticaNeueLT Com 45 Lt" w:hint="default"/>
      </w:rPr>
    </w:lvl>
    <w:lvl w:ilvl="4" w:tplc="07769328" w:tentative="1">
      <w:start w:val="1"/>
      <w:numFmt w:val="bullet"/>
      <w:lvlText w:val="&gt;"/>
      <w:lvlJc w:val="left"/>
      <w:pPr>
        <w:tabs>
          <w:tab w:val="num" w:pos="3600"/>
        </w:tabs>
        <w:ind w:left="3600" w:hanging="360"/>
      </w:pPr>
      <w:rPr>
        <w:rFonts w:ascii="HelveticaNeueLT Com 45 Lt" w:hAnsi="HelveticaNeueLT Com 45 Lt" w:hint="default"/>
      </w:rPr>
    </w:lvl>
    <w:lvl w:ilvl="5" w:tplc="06F89CCC" w:tentative="1">
      <w:start w:val="1"/>
      <w:numFmt w:val="bullet"/>
      <w:lvlText w:val="&gt;"/>
      <w:lvlJc w:val="left"/>
      <w:pPr>
        <w:tabs>
          <w:tab w:val="num" w:pos="4320"/>
        </w:tabs>
        <w:ind w:left="4320" w:hanging="360"/>
      </w:pPr>
      <w:rPr>
        <w:rFonts w:ascii="HelveticaNeueLT Com 45 Lt" w:hAnsi="HelveticaNeueLT Com 45 Lt" w:hint="default"/>
      </w:rPr>
    </w:lvl>
    <w:lvl w:ilvl="6" w:tplc="B43E2A9A" w:tentative="1">
      <w:start w:val="1"/>
      <w:numFmt w:val="bullet"/>
      <w:lvlText w:val="&gt;"/>
      <w:lvlJc w:val="left"/>
      <w:pPr>
        <w:tabs>
          <w:tab w:val="num" w:pos="5040"/>
        </w:tabs>
        <w:ind w:left="5040" w:hanging="360"/>
      </w:pPr>
      <w:rPr>
        <w:rFonts w:ascii="HelveticaNeueLT Com 45 Lt" w:hAnsi="HelveticaNeueLT Com 45 Lt" w:hint="default"/>
      </w:rPr>
    </w:lvl>
    <w:lvl w:ilvl="7" w:tplc="B4C8F8E4" w:tentative="1">
      <w:start w:val="1"/>
      <w:numFmt w:val="bullet"/>
      <w:lvlText w:val="&gt;"/>
      <w:lvlJc w:val="left"/>
      <w:pPr>
        <w:tabs>
          <w:tab w:val="num" w:pos="5760"/>
        </w:tabs>
        <w:ind w:left="5760" w:hanging="360"/>
      </w:pPr>
      <w:rPr>
        <w:rFonts w:ascii="HelveticaNeueLT Com 45 Lt" w:hAnsi="HelveticaNeueLT Com 45 Lt" w:hint="default"/>
      </w:rPr>
    </w:lvl>
    <w:lvl w:ilvl="8" w:tplc="EA22B0B0" w:tentative="1">
      <w:start w:val="1"/>
      <w:numFmt w:val="bullet"/>
      <w:lvlText w:val="&gt;"/>
      <w:lvlJc w:val="left"/>
      <w:pPr>
        <w:tabs>
          <w:tab w:val="num" w:pos="6480"/>
        </w:tabs>
        <w:ind w:left="6480" w:hanging="360"/>
      </w:pPr>
      <w:rPr>
        <w:rFonts w:ascii="HelveticaNeueLT Com 45 Lt" w:hAnsi="HelveticaNeueLT Com 45 Lt" w:hint="default"/>
      </w:rPr>
    </w:lvl>
  </w:abstractNum>
  <w:abstractNum w:abstractNumId="13" w15:restartNumberingAfterBreak="0">
    <w:nsid w:val="347E077B"/>
    <w:multiLevelType w:val="hybridMultilevel"/>
    <w:tmpl w:val="5156B586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8BCEDC98">
      <w:numFmt w:val="bullet"/>
      <w:lvlText w:val="•"/>
      <w:lvlJc w:val="left"/>
      <w:pPr>
        <w:ind w:left="2340" w:hanging="360"/>
      </w:pPr>
      <w:rPr>
        <w:rFonts w:ascii="Calibri" w:eastAsiaTheme="minorHAnsi" w:hAnsi="Calibri" w:cs="Calibri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2C3683"/>
    <w:multiLevelType w:val="hybridMultilevel"/>
    <w:tmpl w:val="E7369B6E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42C129A"/>
    <w:multiLevelType w:val="hybridMultilevel"/>
    <w:tmpl w:val="AF96796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4792491"/>
    <w:multiLevelType w:val="hybridMultilevel"/>
    <w:tmpl w:val="14126F8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B35857"/>
    <w:multiLevelType w:val="hybridMultilevel"/>
    <w:tmpl w:val="C470A7C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22F0B95"/>
    <w:multiLevelType w:val="hybridMultilevel"/>
    <w:tmpl w:val="FE3013A0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CA1273"/>
    <w:multiLevelType w:val="hybridMultilevel"/>
    <w:tmpl w:val="F48657C8"/>
    <w:lvl w:ilvl="0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55F54E2A"/>
    <w:multiLevelType w:val="hybridMultilevel"/>
    <w:tmpl w:val="ABFAFFB2"/>
    <w:lvl w:ilvl="0" w:tplc="F936204C">
      <w:start w:val="1"/>
      <w:numFmt w:val="bullet"/>
      <w:lvlText w:val="&gt;"/>
      <w:lvlJc w:val="left"/>
      <w:pPr>
        <w:tabs>
          <w:tab w:val="num" w:pos="720"/>
        </w:tabs>
        <w:ind w:left="720" w:hanging="360"/>
      </w:pPr>
      <w:rPr>
        <w:rFonts w:ascii="HelveticaNeueLT Com 45 Lt" w:hAnsi="HelveticaNeueLT Com 45 Lt" w:hint="default"/>
      </w:rPr>
    </w:lvl>
    <w:lvl w:ilvl="1" w:tplc="8486884A">
      <w:start w:val="1"/>
      <w:numFmt w:val="bullet"/>
      <w:lvlText w:val="&gt;"/>
      <w:lvlJc w:val="left"/>
      <w:pPr>
        <w:tabs>
          <w:tab w:val="num" w:pos="1440"/>
        </w:tabs>
        <w:ind w:left="1440" w:hanging="360"/>
      </w:pPr>
      <w:rPr>
        <w:rFonts w:ascii="HelveticaNeueLT Com 45 Lt" w:hAnsi="HelveticaNeueLT Com 45 Lt" w:hint="default"/>
      </w:rPr>
    </w:lvl>
    <w:lvl w:ilvl="2" w:tplc="1ADE1768" w:tentative="1">
      <w:start w:val="1"/>
      <w:numFmt w:val="bullet"/>
      <w:lvlText w:val="&gt;"/>
      <w:lvlJc w:val="left"/>
      <w:pPr>
        <w:tabs>
          <w:tab w:val="num" w:pos="2160"/>
        </w:tabs>
        <w:ind w:left="2160" w:hanging="360"/>
      </w:pPr>
      <w:rPr>
        <w:rFonts w:ascii="HelveticaNeueLT Com 45 Lt" w:hAnsi="HelveticaNeueLT Com 45 Lt" w:hint="default"/>
      </w:rPr>
    </w:lvl>
    <w:lvl w:ilvl="3" w:tplc="3618C9BC" w:tentative="1">
      <w:start w:val="1"/>
      <w:numFmt w:val="bullet"/>
      <w:lvlText w:val="&gt;"/>
      <w:lvlJc w:val="left"/>
      <w:pPr>
        <w:tabs>
          <w:tab w:val="num" w:pos="2880"/>
        </w:tabs>
        <w:ind w:left="2880" w:hanging="360"/>
      </w:pPr>
      <w:rPr>
        <w:rFonts w:ascii="HelveticaNeueLT Com 45 Lt" w:hAnsi="HelveticaNeueLT Com 45 Lt" w:hint="default"/>
      </w:rPr>
    </w:lvl>
    <w:lvl w:ilvl="4" w:tplc="B4DCF09C" w:tentative="1">
      <w:start w:val="1"/>
      <w:numFmt w:val="bullet"/>
      <w:lvlText w:val="&gt;"/>
      <w:lvlJc w:val="left"/>
      <w:pPr>
        <w:tabs>
          <w:tab w:val="num" w:pos="3600"/>
        </w:tabs>
        <w:ind w:left="3600" w:hanging="360"/>
      </w:pPr>
      <w:rPr>
        <w:rFonts w:ascii="HelveticaNeueLT Com 45 Lt" w:hAnsi="HelveticaNeueLT Com 45 Lt" w:hint="default"/>
      </w:rPr>
    </w:lvl>
    <w:lvl w:ilvl="5" w:tplc="12D603D2" w:tentative="1">
      <w:start w:val="1"/>
      <w:numFmt w:val="bullet"/>
      <w:lvlText w:val="&gt;"/>
      <w:lvlJc w:val="left"/>
      <w:pPr>
        <w:tabs>
          <w:tab w:val="num" w:pos="4320"/>
        </w:tabs>
        <w:ind w:left="4320" w:hanging="360"/>
      </w:pPr>
      <w:rPr>
        <w:rFonts w:ascii="HelveticaNeueLT Com 45 Lt" w:hAnsi="HelveticaNeueLT Com 45 Lt" w:hint="default"/>
      </w:rPr>
    </w:lvl>
    <w:lvl w:ilvl="6" w:tplc="FAF88F70" w:tentative="1">
      <w:start w:val="1"/>
      <w:numFmt w:val="bullet"/>
      <w:lvlText w:val="&gt;"/>
      <w:lvlJc w:val="left"/>
      <w:pPr>
        <w:tabs>
          <w:tab w:val="num" w:pos="5040"/>
        </w:tabs>
        <w:ind w:left="5040" w:hanging="360"/>
      </w:pPr>
      <w:rPr>
        <w:rFonts w:ascii="HelveticaNeueLT Com 45 Lt" w:hAnsi="HelveticaNeueLT Com 45 Lt" w:hint="default"/>
      </w:rPr>
    </w:lvl>
    <w:lvl w:ilvl="7" w:tplc="52CA6D1C" w:tentative="1">
      <w:start w:val="1"/>
      <w:numFmt w:val="bullet"/>
      <w:lvlText w:val="&gt;"/>
      <w:lvlJc w:val="left"/>
      <w:pPr>
        <w:tabs>
          <w:tab w:val="num" w:pos="5760"/>
        </w:tabs>
        <w:ind w:left="5760" w:hanging="360"/>
      </w:pPr>
      <w:rPr>
        <w:rFonts w:ascii="HelveticaNeueLT Com 45 Lt" w:hAnsi="HelveticaNeueLT Com 45 Lt" w:hint="default"/>
      </w:rPr>
    </w:lvl>
    <w:lvl w:ilvl="8" w:tplc="3BDA83D6" w:tentative="1">
      <w:start w:val="1"/>
      <w:numFmt w:val="bullet"/>
      <w:lvlText w:val="&gt;"/>
      <w:lvlJc w:val="left"/>
      <w:pPr>
        <w:tabs>
          <w:tab w:val="num" w:pos="6480"/>
        </w:tabs>
        <w:ind w:left="6480" w:hanging="360"/>
      </w:pPr>
      <w:rPr>
        <w:rFonts w:ascii="HelveticaNeueLT Com 45 Lt" w:hAnsi="HelveticaNeueLT Com 45 Lt" w:hint="default"/>
      </w:rPr>
    </w:lvl>
  </w:abstractNum>
  <w:abstractNum w:abstractNumId="21" w15:restartNumberingAfterBreak="0">
    <w:nsid w:val="5BFF11DB"/>
    <w:multiLevelType w:val="hybridMultilevel"/>
    <w:tmpl w:val="2542982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C462780"/>
    <w:multiLevelType w:val="hybridMultilevel"/>
    <w:tmpl w:val="3BA4523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7DC1E40"/>
    <w:multiLevelType w:val="hybridMultilevel"/>
    <w:tmpl w:val="DAD4736C"/>
    <w:lvl w:ilvl="0" w:tplc="04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CD74D38"/>
    <w:multiLevelType w:val="hybridMultilevel"/>
    <w:tmpl w:val="40D470B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79B443E"/>
    <w:multiLevelType w:val="hybridMultilevel"/>
    <w:tmpl w:val="625E16AA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23"/>
  </w:num>
  <w:num w:numId="4">
    <w:abstractNumId w:val="22"/>
  </w:num>
  <w:num w:numId="5">
    <w:abstractNumId w:val="5"/>
  </w:num>
  <w:num w:numId="6">
    <w:abstractNumId w:val="24"/>
  </w:num>
  <w:num w:numId="7">
    <w:abstractNumId w:val="2"/>
  </w:num>
  <w:num w:numId="8">
    <w:abstractNumId w:val="1"/>
  </w:num>
  <w:num w:numId="9">
    <w:abstractNumId w:val="16"/>
  </w:num>
  <w:num w:numId="10">
    <w:abstractNumId w:val="18"/>
  </w:num>
  <w:num w:numId="11">
    <w:abstractNumId w:val="11"/>
  </w:num>
  <w:num w:numId="12">
    <w:abstractNumId w:val="14"/>
  </w:num>
  <w:num w:numId="13">
    <w:abstractNumId w:val="4"/>
  </w:num>
  <w:num w:numId="14">
    <w:abstractNumId w:val="15"/>
  </w:num>
  <w:num w:numId="15">
    <w:abstractNumId w:val="21"/>
  </w:num>
  <w:num w:numId="16">
    <w:abstractNumId w:val="6"/>
  </w:num>
  <w:num w:numId="17">
    <w:abstractNumId w:val="0"/>
  </w:num>
  <w:num w:numId="18">
    <w:abstractNumId w:val="7"/>
  </w:num>
  <w:num w:numId="19">
    <w:abstractNumId w:val="12"/>
  </w:num>
  <w:num w:numId="20">
    <w:abstractNumId w:val="9"/>
  </w:num>
  <w:num w:numId="21">
    <w:abstractNumId w:val="20"/>
  </w:num>
  <w:num w:numId="22">
    <w:abstractNumId w:val="3"/>
  </w:num>
  <w:num w:numId="23">
    <w:abstractNumId w:val="8"/>
  </w:num>
  <w:num w:numId="24">
    <w:abstractNumId w:val="17"/>
  </w:num>
  <w:num w:numId="25">
    <w:abstractNumId w:val="19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5D6"/>
    <w:rsid w:val="0001136F"/>
    <w:rsid w:val="000335D6"/>
    <w:rsid w:val="00041343"/>
    <w:rsid w:val="00064E1F"/>
    <w:rsid w:val="000658A1"/>
    <w:rsid w:val="00067DAF"/>
    <w:rsid w:val="0008310A"/>
    <w:rsid w:val="000A070F"/>
    <w:rsid w:val="000A7A30"/>
    <w:rsid w:val="000D3EE5"/>
    <w:rsid w:val="000D40F7"/>
    <w:rsid w:val="000F3F76"/>
    <w:rsid w:val="001200E3"/>
    <w:rsid w:val="0012600C"/>
    <w:rsid w:val="001905FC"/>
    <w:rsid w:val="00216002"/>
    <w:rsid w:val="00246CAF"/>
    <w:rsid w:val="002871C9"/>
    <w:rsid w:val="002C46C9"/>
    <w:rsid w:val="002F2AD2"/>
    <w:rsid w:val="00330130"/>
    <w:rsid w:val="003561FD"/>
    <w:rsid w:val="003778F9"/>
    <w:rsid w:val="00385B2A"/>
    <w:rsid w:val="00392944"/>
    <w:rsid w:val="003B23C5"/>
    <w:rsid w:val="003B7775"/>
    <w:rsid w:val="003C696D"/>
    <w:rsid w:val="003E6C06"/>
    <w:rsid w:val="003F093F"/>
    <w:rsid w:val="00403F84"/>
    <w:rsid w:val="004515EF"/>
    <w:rsid w:val="004602FF"/>
    <w:rsid w:val="00470F90"/>
    <w:rsid w:val="004767A1"/>
    <w:rsid w:val="00491005"/>
    <w:rsid w:val="004B2A79"/>
    <w:rsid w:val="004B2E9D"/>
    <w:rsid w:val="004B4A80"/>
    <w:rsid w:val="004D5D17"/>
    <w:rsid w:val="004E3ED6"/>
    <w:rsid w:val="004F2559"/>
    <w:rsid w:val="00540390"/>
    <w:rsid w:val="005802BB"/>
    <w:rsid w:val="00586532"/>
    <w:rsid w:val="00587102"/>
    <w:rsid w:val="005A3408"/>
    <w:rsid w:val="005C5F6B"/>
    <w:rsid w:val="005D500D"/>
    <w:rsid w:val="005E11AA"/>
    <w:rsid w:val="005F6DEF"/>
    <w:rsid w:val="00632BF2"/>
    <w:rsid w:val="006451BE"/>
    <w:rsid w:val="00677740"/>
    <w:rsid w:val="00684D0E"/>
    <w:rsid w:val="00686BA2"/>
    <w:rsid w:val="006A0415"/>
    <w:rsid w:val="0070373F"/>
    <w:rsid w:val="00713E5B"/>
    <w:rsid w:val="00762EB6"/>
    <w:rsid w:val="00767DD1"/>
    <w:rsid w:val="00793792"/>
    <w:rsid w:val="007C44E0"/>
    <w:rsid w:val="00815736"/>
    <w:rsid w:val="008528F0"/>
    <w:rsid w:val="00864DBE"/>
    <w:rsid w:val="00876158"/>
    <w:rsid w:val="008E635A"/>
    <w:rsid w:val="008E6694"/>
    <w:rsid w:val="008E7BE1"/>
    <w:rsid w:val="008F437C"/>
    <w:rsid w:val="008F69EA"/>
    <w:rsid w:val="0090306D"/>
    <w:rsid w:val="00957FFD"/>
    <w:rsid w:val="00962CBC"/>
    <w:rsid w:val="00962FC6"/>
    <w:rsid w:val="0097149B"/>
    <w:rsid w:val="0099568A"/>
    <w:rsid w:val="009F7AF9"/>
    <w:rsid w:val="00A002BE"/>
    <w:rsid w:val="00A05E4E"/>
    <w:rsid w:val="00A54C30"/>
    <w:rsid w:val="00A84976"/>
    <w:rsid w:val="00A93B17"/>
    <w:rsid w:val="00A966C6"/>
    <w:rsid w:val="00AD5EFD"/>
    <w:rsid w:val="00AF0249"/>
    <w:rsid w:val="00AF1ADB"/>
    <w:rsid w:val="00B43457"/>
    <w:rsid w:val="00B52797"/>
    <w:rsid w:val="00B90582"/>
    <w:rsid w:val="00BB54EA"/>
    <w:rsid w:val="00BE6819"/>
    <w:rsid w:val="00C323FB"/>
    <w:rsid w:val="00C33EA9"/>
    <w:rsid w:val="00C542FD"/>
    <w:rsid w:val="00C67D41"/>
    <w:rsid w:val="00C8512F"/>
    <w:rsid w:val="00CA16B1"/>
    <w:rsid w:val="00CC69C7"/>
    <w:rsid w:val="00CD09AE"/>
    <w:rsid w:val="00DB7431"/>
    <w:rsid w:val="00DC41E2"/>
    <w:rsid w:val="00E43451"/>
    <w:rsid w:val="00E646E6"/>
    <w:rsid w:val="00E85091"/>
    <w:rsid w:val="00E90E42"/>
    <w:rsid w:val="00EE6261"/>
    <w:rsid w:val="00EF7F0A"/>
    <w:rsid w:val="00F23701"/>
    <w:rsid w:val="00F42215"/>
    <w:rsid w:val="00F4393C"/>
    <w:rsid w:val="00F45429"/>
    <w:rsid w:val="00F47D2E"/>
    <w:rsid w:val="00FC2D1F"/>
    <w:rsid w:val="00FC542A"/>
    <w:rsid w:val="00FD5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7710FA"/>
  <w15:docId w15:val="{51732934-010E-4FD1-93CF-C7FC2ACBE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37C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335D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335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335D6"/>
  </w:style>
  <w:style w:type="paragraph" w:styleId="Pieddepage">
    <w:name w:val="footer"/>
    <w:basedOn w:val="Normal"/>
    <w:link w:val="PieddepageCar"/>
    <w:uiPriority w:val="99"/>
    <w:unhideWhenUsed/>
    <w:rsid w:val="000335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335D6"/>
  </w:style>
  <w:style w:type="paragraph" w:styleId="Textedebulles">
    <w:name w:val="Balloon Text"/>
    <w:basedOn w:val="Normal"/>
    <w:link w:val="TextedebullesCar"/>
    <w:uiPriority w:val="99"/>
    <w:semiHidden/>
    <w:unhideWhenUsed/>
    <w:rsid w:val="0090306D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306D"/>
    <w:rPr>
      <w:rFonts w:ascii="Arial" w:hAnsi="Arial" w:cs="Arial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70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9876">
          <w:marLeft w:val="85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1701">
          <w:marLeft w:val="85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07917">
          <w:marLeft w:val="85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1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2610">
          <w:marLeft w:val="85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64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9219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825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758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3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533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4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8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87650">
          <w:marLeft w:val="85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4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73388">
          <w:marLeft w:val="85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746">
          <w:marLeft w:val="85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3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716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407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6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773913">
          <w:marLeft w:val="85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0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3791">
          <w:marLeft w:val="85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8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54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312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1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26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84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29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83121">
          <w:marLeft w:val="85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5959">
          <w:marLeft w:val="85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6DBAA1B096EF49A976BE8C264723EE" ma:contentTypeVersion="13" ma:contentTypeDescription="Create a new document." ma:contentTypeScope="" ma:versionID="7ea7a4d05dd7a29b93ea6795ef0b23c2">
  <xsd:schema xmlns:xsd="http://www.w3.org/2001/XMLSchema" xmlns:xs="http://www.w3.org/2001/XMLSchema" xmlns:p="http://schemas.microsoft.com/office/2006/metadata/properties" xmlns:ns3="69e381a6-9a60-44b4-990a-513d397d53bc" xmlns:ns4="446c8171-a227-4b71-afed-13b13e70a8c3" targetNamespace="http://schemas.microsoft.com/office/2006/metadata/properties" ma:root="true" ma:fieldsID="ccd98eba8ad9e4e3530c2c6223e5f9e0" ns3:_="" ns4:_="">
    <xsd:import namespace="69e381a6-9a60-44b4-990a-513d397d53bc"/>
    <xsd:import namespace="446c8171-a227-4b71-afed-13b13e70a8c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e381a6-9a60-44b4-990a-513d397d53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6c8171-a227-4b71-afed-13b13e70a8c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BE67D7A-144B-4EF5-B23D-C87114DD23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e381a6-9a60-44b4-990a-513d397d53bc"/>
    <ds:schemaRef ds:uri="446c8171-a227-4b71-afed-13b13e70a8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0FB27E-D385-4E6D-A756-CCE38FADB9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FC2B6E-5E87-433C-9C5E-25CBA414DEB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7</Pages>
  <Words>1158</Words>
  <Characters>6369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Socomec</Company>
  <LinksUpToDate>false</LinksUpToDate>
  <CharactersWithSpaces>7512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DUPONT Patrick</dc:creator>
  <cp:keywords/>
  <dc:description/>
  <cp:lastModifiedBy>SCHAAL Kevin</cp:lastModifiedBy>
  <cp:revision>17</cp:revision>
  <dcterms:created xsi:type="dcterms:W3CDTF">2021-06-22T14:10:00Z</dcterms:created>
  <dcterms:modified xsi:type="dcterms:W3CDTF">2021-06-22T15:39:00Z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0x0101005B6DBAA1B096EF49A976BE8C264723EE</vt:lpwstr>
  </property>
</Properties>
</file>